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BD" w:rsidRPr="00443EF3" w:rsidRDefault="00DA3F32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443EF3">
        <w:rPr>
          <w:rFonts w:ascii="Verdana" w:hAnsi="Verdana"/>
          <w:b/>
          <w:color w:val="auto"/>
          <w:sz w:val="20"/>
          <w:szCs w:val="20"/>
        </w:rPr>
        <w:t xml:space="preserve">Pikaperehdytys osaston </w:t>
      </w:r>
      <w:r w:rsidR="00C57FFA">
        <w:rPr>
          <w:rFonts w:ascii="Verdana" w:hAnsi="Verdana"/>
          <w:b/>
          <w:color w:val="auto"/>
          <w:sz w:val="20"/>
          <w:szCs w:val="20"/>
        </w:rPr>
        <w:t>omaishoitajien tukitoiminnan yhteysvapaaehtoiselle</w:t>
      </w:r>
    </w:p>
    <w:p w:rsidR="00DA3F32" w:rsidRDefault="00DA3F3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Pr="00443EF3" w:rsidRDefault="00C57FF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Omai</w:t>
      </w:r>
      <w:r w:rsidR="00DF52E4">
        <w:rPr>
          <w:rFonts w:ascii="Verdana" w:hAnsi="Verdana"/>
          <w:b/>
          <w:color w:val="auto"/>
          <w:sz w:val="20"/>
          <w:szCs w:val="20"/>
        </w:rPr>
        <w:t>shoitajien tukitoiminnan yhteysva</w:t>
      </w:r>
      <w:r>
        <w:rPr>
          <w:rFonts w:ascii="Verdana" w:hAnsi="Verdana"/>
          <w:b/>
          <w:color w:val="auto"/>
          <w:sz w:val="20"/>
          <w:szCs w:val="20"/>
        </w:rPr>
        <w:t xml:space="preserve">paaehtoisen </w:t>
      </w:r>
      <w:r w:rsidR="00DA3F32" w:rsidRPr="00443EF3">
        <w:rPr>
          <w:rFonts w:ascii="Verdana" w:hAnsi="Verdana"/>
          <w:b/>
          <w:color w:val="auto"/>
          <w:sz w:val="20"/>
          <w:szCs w:val="20"/>
        </w:rPr>
        <w:t>rooli</w:t>
      </w:r>
    </w:p>
    <w:p w:rsidR="00DA3F32" w:rsidRDefault="00DA3F3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Default="00AD43B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</w:t>
      </w:r>
      <w:r w:rsidR="00BE4005">
        <w:rPr>
          <w:rFonts w:ascii="Verdana" w:hAnsi="Verdana"/>
          <w:color w:val="auto"/>
          <w:sz w:val="20"/>
          <w:szCs w:val="20"/>
        </w:rPr>
        <w:t>distät osastossasi omaishoitajien tukitoimintaa, jonka keskeisiä toimintamuotoja ovat virki</w:t>
      </w:r>
      <w:r w:rsidR="00BE4005">
        <w:rPr>
          <w:rFonts w:ascii="Verdana" w:hAnsi="Verdana"/>
          <w:color w:val="auto"/>
          <w:sz w:val="20"/>
          <w:szCs w:val="20"/>
        </w:rPr>
        <w:t>s</w:t>
      </w:r>
      <w:r w:rsidR="00BE4005">
        <w:rPr>
          <w:rFonts w:ascii="Verdana" w:hAnsi="Verdana"/>
          <w:color w:val="auto"/>
          <w:sz w:val="20"/>
          <w:szCs w:val="20"/>
        </w:rPr>
        <w:t xml:space="preserve">tystoiminta, vertaistukiryhmät ja koulutukset. </w:t>
      </w:r>
      <w:r w:rsidR="00DA3F32">
        <w:rPr>
          <w:rFonts w:ascii="Verdana" w:hAnsi="Verdana"/>
          <w:color w:val="auto"/>
          <w:sz w:val="20"/>
          <w:szCs w:val="20"/>
        </w:rPr>
        <w:t xml:space="preserve">Olet </w:t>
      </w:r>
      <w:r w:rsidR="00BE4005">
        <w:rPr>
          <w:rFonts w:ascii="Verdana" w:hAnsi="Verdana"/>
          <w:color w:val="auto"/>
          <w:sz w:val="20"/>
          <w:szCs w:val="20"/>
        </w:rPr>
        <w:t xml:space="preserve">omaishoitajien tukitoiminnan </w:t>
      </w:r>
      <w:r w:rsidR="00DA3F32">
        <w:rPr>
          <w:rFonts w:ascii="Verdana" w:hAnsi="Verdana"/>
          <w:color w:val="auto"/>
          <w:sz w:val="20"/>
          <w:szCs w:val="20"/>
        </w:rPr>
        <w:t>yhteyshe</w:t>
      </w:r>
      <w:r w:rsidR="00DA3F32">
        <w:rPr>
          <w:rFonts w:ascii="Verdana" w:hAnsi="Verdana"/>
          <w:color w:val="auto"/>
          <w:sz w:val="20"/>
          <w:szCs w:val="20"/>
        </w:rPr>
        <w:t>n</w:t>
      </w:r>
      <w:r w:rsidR="00DA3F32">
        <w:rPr>
          <w:rFonts w:ascii="Verdana" w:hAnsi="Verdana"/>
          <w:color w:val="auto"/>
          <w:sz w:val="20"/>
          <w:szCs w:val="20"/>
        </w:rPr>
        <w:t>kilö osaston hallituksessa ja huolehdit, että tiedonkulku hallituksen</w:t>
      </w:r>
      <w:r w:rsidR="00BE4005">
        <w:rPr>
          <w:rFonts w:ascii="Verdana" w:hAnsi="Verdana"/>
          <w:color w:val="auto"/>
          <w:sz w:val="20"/>
          <w:szCs w:val="20"/>
        </w:rPr>
        <w:t xml:space="preserve">, </w:t>
      </w:r>
      <w:r w:rsidR="00DA3F32">
        <w:rPr>
          <w:rFonts w:ascii="Verdana" w:hAnsi="Verdana"/>
          <w:color w:val="auto"/>
          <w:sz w:val="20"/>
          <w:szCs w:val="20"/>
        </w:rPr>
        <w:t>toiminta</w:t>
      </w:r>
      <w:r w:rsidR="00BE4005">
        <w:rPr>
          <w:rFonts w:ascii="Verdana" w:hAnsi="Verdana"/>
          <w:color w:val="auto"/>
          <w:sz w:val="20"/>
          <w:szCs w:val="20"/>
        </w:rPr>
        <w:t>ryhmie</w:t>
      </w:r>
      <w:r w:rsidR="00DA3F32">
        <w:rPr>
          <w:rFonts w:ascii="Verdana" w:hAnsi="Verdana"/>
          <w:color w:val="auto"/>
          <w:sz w:val="20"/>
          <w:szCs w:val="20"/>
        </w:rPr>
        <w:t xml:space="preserve">n </w:t>
      </w:r>
      <w:r w:rsidR="00BE4005">
        <w:rPr>
          <w:rFonts w:ascii="Verdana" w:hAnsi="Verdana"/>
          <w:color w:val="auto"/>
          <w:sz w:val="20"/>
          <w:szCs w:val="20"/>
        </w:rPr>
        <w:t xml:space="preserve">ja omaishoitajien tukitoiminnan aluetyöntekijän </w:t>
      </w:r>
      <w:r w:rsidR="00DA3F32">
        <w:rPr>
          <w:rFonts w:ascii="Verdana" w:hAnsi="Verdana"/>
          <w:color w:val="auto"/>
          <w:sz w:val="20"/>
          <w:szCs w:val="20"/>
        </w:rPr>
        <w:t xml:space="preserve">välillä on sujuvaa. </w:t>
      </w:r>
    </w:p>
    <w:p w:rsidR="0074761B" w:rsidRDefault="0074761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Default="00DA3F3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Pr="00443EF3" w:rsidRDefault="00DA3F32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443EF3">
        <w:rPr>
          <w:rFonts w:ascii="Verdana" w:hAnsi="Verdana"/>
          <w:b/>
          <w:color w:val="auto"/>
          <w:sz w:val="20"/>
          <w:szCs w:val="20"/>
        </w:rPr>
        <w:t xml:space="preserve">Tukea </w:t>
      </w:r>
      <w:r w:rsidR="00BE4005">
        <w:rPr>
          <w:rFonts w:ascii="Verdana" w:hAnsi="Verdana"/>
          <w:b/>
          <w:color w:val="auto"/>
          <w:sz w:val="20"/>
          <w:szCs w:val="20"/>
        </w:rPr>
        <w:t>omaishoitajien tukitoiminnan yhteysvapaaehtoisille</w:t>
      </w:r>
      <w:r w:rsidRPr="00443EF3">
        <w:rPr>
          <w:rFonts w:ascii="Verdana" w:hAnsi="Verdana"/>
          <w:b/>
          <w:color w:val="auto"/>
          <w:sz w:val="20"/>
          <w:szCs w:val="20"/>
        </w:rPr>
        <w:t xml:space="preserve"> antavat</w:t>
      </w:r>
    </w:p>
    <w:p w:rsidR="00443EF3" w:rsidRDefault="00443EF3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80B13" w:rsidRDefault="00C80B13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Omaishoitajien tukitoiminnan aluetyöntekijä</w:t>
      </w:r>
    </w:p>
    <w:p w:rsidR="00AC7E73" w:rsidRDefault="00AC7E73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sosiaalipalvelujen yhteyshenkilö</w:t>
      </w:r>
    </w:p>
    <w:p w:rsidR="00DA3F32" w:rsidRDefault="00DA3F32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hallitus</w:t>
      </w:r>
    </w:p>
    <w:p w:rsidR="009F02F4" w:rsidRDefault="009F02F4" w:rsidP="009F02F4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sosiaalisuunnittelija</w:t>
      </w:r>
    </w:p>
    <w:p w:rsidR="0074761B" w:rsidRDefault="0074761B" w:rsidP="0074761B">
      <w:pPr>
        <w:pStyle w:val="ListParagraph"/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Default="00DA3F32" w:rsidP="00DA3F3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Pr="00443EF3" w:rsidRDefault="000044A2" w:rsidP="00DA3F3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Omaishoitajien tukitoiminnan yhteysvapaaehtoisen</w:t>
      </w:r>
      <w:r w:rsidR="00D33A9F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DA3F32" w:rsidRPr="00443EF3">
        <w:rPr>
          <w:rFonts w:ascii="Verdana" w:hAnsi="Verdana"/>
          <w:b/>
          <w:color w:val="auto"/>
          <w:sz w:val="20"/>
          <w:szCs w:val="20"/>
        </w:rPr>
        <w:t>tehtävät</w:t>
      </w:r>
    </w:p>
    <w:p w:rsidR="00443EF3" w:rsidRDefault="00443EF3" w:rsidP="00DA3F3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5613C" w:rsidRDefault="005239FD" w:rsidP="00C45AA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Toimiminen</w:t>
      </w:r>
      <w:r w:rsidR="00793A95">
        <w:rPr>
          <w:rFonts w:ascii="Verdana" w:hAnsi="Verdana"/>
          <w:color w:val="auto"/>
          <w:sz w:val="20"/>
          <w:szCs w:val="20"/>
        </w:rPr>
        <w:t xml:space="preserve"> osaston </w:t>
      </w:r>
      <w:r w:rsidR="003D68F9">
        <w:rPr>
          <w:rFonts w:ascii="Verdana" w:hAnsi="Verdana"/>
          <w:color w:val="auto"/>
          <w:sz w:val="20"/>
          <w:szCs w:val="20"/>
        </w:rPr>
        <w:t>omaishoitajien tukitoiminnan</w:t>
      </w:r>
      <w:r w:rsidR="00D33A9F">
        <w:rPr>
          <w:rFonts w:ascii="Verdana" w:hAnsi="Verdana"/>
          <w:color w:val="auto"/>
          <w:sz w:val="20"/>
          <w:szCs w:val="20"/>
        </w:rPr>
        <w:t xml:space="preserve"> </w:t>
      </w:r>
      <w:r w:rsidR="00793A95">
        <w:rPr>
          <w:rFonts w:ascii="Verdana" w:hAnsi="Verdana"/>
          <w:color w:val="auto"/>
          <w:sz w:val="20"/>
          <w:szCs w:val="20"/>
        </w:rPr>
        <w:t>edustajana</w:t>
      </w:r>
      <w:r w:rsidR="009F02F4">
        <w:rPr>
          <w:rFonts w:ascii="Verdana" w:hAnsi="Verdana"/>
          <w:color w:val="auto"/>
          <w:sz w:val="20"/>
          <w:szCs w:val="20"/>
        </w:rPr>
        <w:t xml:space="preserve"> tai kuultavana</w:t>
      </w:r>
      <w:r w:rsidR="00DA3F32">
        <w:rPr>
          <w:rFonts w:ascii="Verdana" w:hAnsi="Verdana"/>
          <w:color w:val="auto"/>
          <w:sz w:val="20"/>
          <w:szCs w:val="20"/>
        </w:rPr>
        <w:t xml:space="preserve"> hallitu</w:t>
      </w:r>
      <w:r w:rsidR="00DA3F32">
        <w:rPr>
          <w:rFonts w:ascii="Verdana" w:hAnsi="Verdana"/>
          <w:color w:val="auto"/>
          <w:sz w:val="20"/>
          <w:szCs w:val="20"/>
        </w:rPr>
        <w:t>k</w:t>
      </w:r>
      <w:r w:rsidR="00DA3F32">
        <w:rPr>
          <w:rFonts w:ascii="Verdana" w:hAnsi="Verdana"/>
          <w:color w:val="auto"/>
          <w:sz w:val="20"/>
          <w:szCs w:val="20"/>
        </w:rPr>
        <w:t>sessa</w:t>
      </w:r>
    </w:p>
    <w:p w:rsidR="00DA3F32" w:rsidRPr="00C45AA9" w:rsidRDefault="0095613C" w:rsidP="00C45AA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</w:t>
      </w:r>
      <w:r w:rsidR="00C45AA9">
        <w:rPr>
          <w:rFonts w:ascii="Verdana" w:hAnsi="Verdana"/>
          <w:color w:val="auto"/>
          <w:sz w:val="20"/>
          <w:szCs w:val="20"/>
        </w:rPr>
        <w:t>saston hallituksen ja aluetyöntekijän välisestä tiedonkulusta huolehtiminen</w:t>
      </w:r>
    </w:p>
    <w:p w:rsidR="0095613C" w:rsidRDefault="00D62F9A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95613C">
        <w:rPr>
          <w:rFonts w:ascii="Verdana" w:hAnsi="Verdana"/>
          <w:color w:val="auto"/>
          <w:sz w:val="20"/>
          <w:szCs w:val="20"/>
        </w:rPr>
        <w:t>Omaishoitajien tukitoiminnan</w:t>
      </w:r>
      <w:r w:rsidR="000D53C7" w:rsidRPr="0095613C">
        <w:rPr>
          <w:rFonts w:ascii="Verdana" w:hAnsi="Verdana"/>
          <w:color w:val="auto"/>
          <w:sz w:val="20"/>
          <w:szCs w:val="20"/>
        </w:rPr>
        <w:t xml:space="preserve"> </w:t>
      </w:r>
      <w:r w:rsidR="0095613C" w:rsidRPr="0095613C">
        <w:rPr>
          <w:rFonts w:ascii="Verdana" w:hAnsi="Verdana"/>
          <w:color w:val="auto"/>
          <w:sz w:val="20"/>
          <w:szCs w:val="20"/>
        </w:rPr>
        <w:t>suunnittelu</w:t>
      </w:r>
      <w:r w:rsidR="00DA3F32" w:rsidRPr="0095613C">
        <w:rPr>
          <w:rFonts w:ascii="Verdana" w:hAnsi="Verdana"/>
          <w:color w:val="auto"/>
          <w:sz w:val="20"/>
          <w:szCs w:val="20"/>
        </w:rPr>
        <w:t xml:space="preserve"> ja </w:t>
      </w:r>
      <w:r w:rsidR="0095613C" w:rsidRPr="0095613C">
        <w:rPr>
          <w:rFonts w:ascii="Verdana" w:hAnsi="Verdana"/>
          <w:color w:val="auto"/>
          <w:sz w:val="20"/>
          <w:szCs w:val="20"/>
        </w:rPr>
        <w:t>toteutus</w:t>
      </w:r>
      <w:r w:rsidR="005239FD" w:rsidRPr="0095613C">
        <w:rPr>
          <w:rFonts w:ascii="Verdana" w:hAnsi="Verdana"/>
          <w:color w:val="auto"/>
          <w:sz w:val="20"/>
          <w:szCs w:val="20"/>
        </w:rPr>
        <w:t xml:space="preserve"> osastossa </w:t>
      </w:r>
      <w:r w:rsidR="00DF52E4">
        <w:rPr>
          <w:rFonts w:ascii="Verdana" w:hAnsi="Verdana"/>
          <w:color w:val="auto"/>
          <w:sz w:val="20"/>
          <w:szCs w:val="20"/>
        </w:rPr>
        <w:t>(</w:t>
      </w:r>
      <w:r w:rsidR="005239FD" w:rsidRPr="0095613C">
        <w:rPr>
          <w:rFonts w:ascii="Verdana" w:hAnsi="Verdana"/>
          <w:color w:val="auto"/>
          <w:sz w:val="20"/>
          <w:szCs w:val="20"/>
        </w:rPr>
        <w:t>yhdessä aluetyöntek</w:t>
      </w:r>
      <w:r w:rsidR="005239FD" w:rsidRPr="0095613C">
        <w:rPr>
          <w:rFonts w:ascii="Verdana" w:hAnsi="Verdana"/>
          <w:color w:val="auto"/>
          <w:sz w:val="20"/>
          <w:szCs w:val="20"/>
        </w:rPr>
        <w:t>i</w:t>
      </w:r>
      <w:r w:rsidR="005239FD" w:rsidRPr="0095613C">
        <w:rPr>
          <w:rFonts w:ascii="Verdana" w:hAnsi="Verdana"/>
          <w:color w:val="auto"/>
          <w:sz w:val="20"/>
          <w:szCs w:val="20"/>
        </w:rPr>
        <w:t>jän kanssa</w:t>
      </w:r>
      <w:r w:rsidR="00DF52E4">
        <w:rPr>
          <w:rFonts w:ascii="Verdana" w:hAnsi="Verdana"/>
          <w:color w:val="auto"/>
          <w:sz w:val="20"/>
          <w:szCs w:val="20"/>
        </w:rPr>
        <w:t>)</w:t>
      </w:r>
    </w:p>
    <w:p w:rsidR="004C3B68" w:rsidRDefault="004C3B68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Uusien vapaaehtoisten perehdyttäminen</w:t>
      </w:r>
    </w:p>
    <w:p w:rsidR="000B45AA" w:rsidRPr="000B45AA" w:rsidRDefault="0041535E" w:rsidP="000B45A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Vuosittaisen toimintasuunnitelman </w:t>
      </w:r>
      <w:r w:rsidR="00BC27A3">
        <w:rPr>
          <w:rFonts w:ascii="Verdana" w:hAnsi="Verdana"/>
          <w:color w:val="auto"/>
          <w:sz w:val="20"/>
          <w:szCs w:val="20"/>
        </w:rPr>
        <w:t xml:space="preserve">ja budjetin </w:t>
      </w:r>
      <w:r>
        <w:rPr>
          <w:rFonts w:ascii="Verdana" w:hAnsi="Verdana"/>
          <w:color w:val="auto"/>
          <w:sz w:val="20"/>
          <w:szCs w:val="20"/>
        </w:rPr>
        <w:t>laatiminen yhdessä muiden vapaae</w:t>
      </w:r>
      <w:r>
        <w:rPr>
          <w:rFonts w:ascii="Verdana" w:hAnsi="Verdana"/>
          <w:color w:val="auto"/>
          <w:sz w:val="20"/>
          <w:szCs w:val="20"/>
        </w:rPr>
        <w:t>h</w:t>
      </w:r>
      <w:r>
        <w:rPr>
          <w:rFonts w:ascii="Verdana" w:hAnsi="Verdana"/>
          <w:color w:val="auto"/>
          <w:sz w:val="20"/>
          <w:szCs w:val="20"/>
        </w:rPr>
        <w:t>toisten kanssa</w:t>
      </w:r>
    </w:p>
    <w:p w:rsidR="0095613C" w:rsidRDefault="0095613C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Tilastojen ja osallistujalistojen kerääminen ja toimittaminen aluetyöntekijälle</w:t>
      </w:r>
    </w:p>
    <w:p w:rsidR="000B45AA" w:rsidRDefault="000B45AA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Huolehtiminen siitä, että omaishoitajien tukitoiminta näkyy osaston toimintakert</w:t>
      </w:r>
      <w:r>
        <w:rPr>
          <w:rFonts w:ascii="Verdana" w:hAnsi="Verdana"/>
          <w:color w:val="auto"/>
          <w:sz w:val="20"/>
          <w:szCs w:val="20"/>
        </w:rPr>
        <w:t>o</w:t>
      </w:r>
      <w:r>
        <w:rPr>
          <w:rFonts w:ascii="Verdana" w:hAnsi="Verdana"/>
          <w:color w:val="auto"/>
          <w:sz w:val="20"/>
          <w:szCs w:val="20"/>
        </w:rPr>
        <w:t>muksessa ja - suunnitelmassa</w:t>
      </w:r>
    </w:p>
    <w:p w:rsidR="00443EF3" w:rsidRPr="0095613C" w:rsidRDefault="005239FD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95613C">
        <w:rPr>
          <w:rFonts w:ascii="Verdana" w:hAnsi="Verdana"/>
          <w:color w:val="auto"/>
          <w:sz w:val="20"/>
          <w:szCs w:val="20"/>
        </w:rPr>
        <w:t>Yhteistyö</w:t>
      </w:r>
      <w:r w:rsidR="00D33A9F" w:rsidRPr="0095613C">
        <w:rPr>
          <w:rFonts w:ascii="Verdana" w:hAnsi="Verdana"/>
          <w:color w:val="auto"/>
          <w:sz w:val="20"/>
          <w:szCs w:val="20"/>
        </w:rPr>
        <w:t xml:space="preserve"> osastos</w:t>
      </w:r>
      <w:r w:rsidR="000D53C7" w:rsidRPr="0095613C">
        <w:rPr>
          <w:rFonts w:ascii="Verdana" w:hAnsi="Verdana"/>
          <w:color w:val="auto"/>
          <w:sz w:val="20"/>
          <w:szCs w:val="20"/>
        </w:rPr>
        <w:t xml:space="preserve">sasi </w:t>
      </w:r>
      <w:r w:rsidR="00D62F9A" w:rsidRPr="0095613C">
        <w:rPr>
          <w:rFonts w:ascii="Verdana" w:hAnsi="Verdana"/>
          <w:color w:val="auto"/>
          <w:sz w:val="20"/>
          <w:szCs w:val="20"/>
        </w:rPr>
        <w:t>ystävätoiminnan vastuuhenkilöiden kanssa</w:t>
      </w:r>
    </w:p>
    <w:p w:rsidR="005239FD" w:rsidRDefault="005239FD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Toiminnasta tiedottaminen omaishoitajille ja uusille vapaaehtoisille</w:t>
      </w:r>
    </w:p>
    <w:p w:rsidR="0041535E" w:rsidRDefault="0041535E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Osallistuminen omaishoitajien tukitoiminnan ohjaustyöryhmän kokouksiin kaksi kertaa vuodessa</w:t>
      </w:r>
    </w:p>
    <w:p w:rsidR="005239FD" w:rsidRDefault="005239FD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Toiminnassa mukana olevien vapaaehtoisten tukeminen</w:t>
      </w:r>
    </w:p>
    <w:p w:rsidR="005239FD" w:rsidRPr="00C45AA9" w:rsidRDefault="005239FD" w:rsidP="00C45AA9">
      <w:pPr>
        <w:spacing w:line="240" w:lineRule="auto"/>
        <w:ind w:left="360"/>
        <w:rPr>
          <w:rFonts w:ascii="Verdana" w:hAnsi="Verdana"/>
          <w:color w:val="auto"/>
          <w:sz w:val="20"/>
          <w:szCs w:val="20"/>
        </w:rPr>
      </w:pPr>
    </w:p>
    <w:p w:rsidR="00F04A7D" w:rsidRDefault="00F04A7D" w:rsidP="00F04A7D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4A7D" w:rsidRPr="00F04A7D" w:rsidRDefault="00F04A7D" w:rsidP="00F04A7D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4A7D">
        <w:rPr>
          <w:rFonts w:ascii="Verdana" w:hAnsi="Verdana"/>
          <w:b/>
          <w:color w:val="auto"/>
          <w:sz w:val="20"/>
          <w:szCs w:val="20"/>
        </w:rPr>
        <w:t>Tietoa löytyy</w:t>
      </w:r>
    </w:p>
    <w:p w:rsidR="00F04A7D" w:rsidRDefault="00F04A7D" w:rsidP="00F04A7D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4A7D" w:rsidRDefault="00F04A7D" w:rsidP="00F04A7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Sääntökirja</w:t>
      </w:r>
    </w:p>
    <w:p w:rsidR="00F04A7D" w:rsidRDefault="00D445FD" w:rsidP="00F04A7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Omaishoitajien tukitoiminnan</w:t>
      </w:r>
      <w:r w:rsidR="009F02F4">
        <w:rPr>
          <w:rFonts w:ascii="Verdana" w:hAnsi="Verdana"/>
          <w:color w:val="auto"/>
          <w:sz w:val="20"/>
          <w:szCs w:val="20"/>
        </w:rPr>
        <w:t xml:space="preserve"> </w:t>
      </w:r>
      <w:hyperlink r:id="rId6" w:history="1">
        <w:r w:rsidR="009F02F4" w:rsidRPr="00605A57">
          <w:rPr>
            <w:rStyle w:val="Hyperlink"/>
            <w:rFonts w:ascii="Verdana" w:hAnsi="Verdana"/>
            <w:sz w:val="20"/>
            <w:szCs w:val="20"/>
          </w:rPr>
          <w:t>www.omaishoito.fi</w:t>
        </w:r>
      </w:hyperlink>
      <w:r w:rsidR="009F02F4">
        <w:rPr>
          <w:rFonts w:ascii="Verdana" w:hAnsi="Verdana"/>
          <w:color w:val="auto"/>
          <w:sz w:val="20"/>
          <w:szCs w:val="20"/>
        </w:rPr>
        <w:t xml:space="preserve"> tai</w:t>
      </w:r>
      <w:r w:rsidR="00F04A7D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F04A7D">
        <w:rPr>
          <w:rFonts w:ascii="Verdana" w:hAnsi="Verdana"/>
          <w:color w:val="auto"/>
          <w:sz w:val="20"/>
          <w:szCs w:val="20"/>
        </w:rPr>
        <w:t>Re</w:t>
      </w:r>
      <w:r>
        <w:rPr>
          <w:rFonts w:ascii="Verdana" w:hAnsi="Verdana"/>
          <w:color w:val="auto"/>
          <w:sz w:val="20"/>
          <w:szCs w:val="20"/>
        </w:rPr>
        <w:t>d</w:t>
      </w:r>
      <w:r w:rsidR="002253C6">
        <w:rPr>
          <w:rFonts w:ascii="Verdana" w:hAnsi="Verdana"/>
          <w:color w:val="auto"/>
          <w:sz w:val="20"/>
          <w:szCs w:val="20"/>
        </w:rPr>
        <w:t>Net</w:t>
      </w:r>
      <w:proofErr w:type="spellEnd"/>
      <w:r w:rsidR="002253C6"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 w:rsidR="002253C6">
        <w:rPr>
          <w:rFonts w:ascii="Verdana" w:hAnsi="Verdana"/>
          <w:color w:val="auto"/>
          <w:sz w:val="20"/>
          <w:szCs w:val="20"/>
        </w:rPr>
        <w:t>–</w:t>
      </w:r>
      <w:bookmarkStart w:id="0" w:name="_GoBack"/>
      <w:bookmarkEnd w:id="0"/>
      <w:r w:rsidR="00F04A7D">
        <w:rPr>
          <w:rFonts w:ascii="Verdana" w:hAnsi="Verdana"/>
          <w:color w:val="auto"/>
          <w:sz w:val="20"/>
          <w:szCs w:val="20"/>
        </w:rPr>
        <w:t>sivut</w:t>
      </w:r>
      <w:proofErr w:type="gramEnd"/>
    </w:p>
    <w:p w:rsidR="00443EF3" w:rsidRDefault="00443EF3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43EF3" w:rsidRPr="00443EF3" w:rsidRDefault="00443EF3" w:rsidP="00443EF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443EF3" w:rsidRDefault="00D445FD" w:rsidP="00443EF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Omaishoitajien tukitoiminnan yhteysvapaaehtoisen</w:t>
      </w:r>
      <w:r w:rsidR="00D33A9F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43EF3" w:rsidRPr="00443EF3">
        <w:rPr>
          <w:rFonts w:ascii="Verdana" w:hAnsi="Verdana"/>
          <w:b/>
          <w:color w:val="auto"/>
          <w:sz w:val="20"/>
          <w:szCs w:val="20"/>
        </w:rPr>
        <w:t>koulutuspolku</w:t>
      </w:r>
    </w:p>
    <w:p w:rsidR="00443EF3" w:rsidRDefault="00443EF3" w:rsidP="00443EF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Perehdytyspassi</w:t>
      </w:r>
    </w:p>
    <w:p w:rsid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Yhteisen lipun alla</w:t>
      </w:r>
    </w:p>
    <w:p w:rsidR="00443EF3" w:rsidRDefault="00443EF3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Ystäväkurssi</w:t>
      </w:r>
      <w:r w:rsidR="00D445FD">
        <w:rPr>
          <w:rFonts w:ascii="Verdana" w:hAnsi="Verdana"/>
          <w:color w:val="auto"/>
          <w:sz w:val="20"/>
          <w:szCs w:val="20"/>
        </w:rPr>
        <w:t xml:space="preserve"> tai ystäväkurssi omaishoitajapainotuksella</w:t>
      </w:r>
    </w:p>
    <w:p w:rsidR="00D445FD" w:rsidRDefault="00D445FD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Vapaaehtoinen omaishoitajan rinnalla koulutus</w:t>
      </w:r>
    </w:p>
    <w:p w:rsidR="00443EF3" w:rsidRDefault="00443EF3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Promokoulutus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ja </w:t>
      </w:r>
      <w:r w:rsidR="00E40785">
        <w:rPr>
          <w:rFonts w:ascii="Verdana" w:hAnsi="Verdana"/>
          <w:color w:val="auto"/>
          <w:sz w:val="20"/>
          <w:szCs w:val="20"/>
        </w:rPr>
        <w:t xml:space="preserve">sen </w:t>
      </w:r>
      <w:r>
        <w:rPr>
          <w:rFonts w:ascii="Verdana" w:hAnsi="Verdana"/>
          <w:color w:val="auto"/>
          <w:sz w:val="20"/>
          <w:szCs w:val="20"/>
        </w:rPr>
        <w:t>sosiaalipalvelusisältö</w:t>
      </w:r>
      <w:r w:rsidR="00F04A7D">
        <w:rPr>
          <w:rFonts w:ascii="Verdana" w:hAnsi="Verdana"/>
          <w:color w:val="auto"/>
          <w:sz w:val="20"/>
          <w:szCs w:val="20"/>
        </w:rPr>
        <w:t>osa</w:t>
      </w:r>
    </w:p>
    <w:p w:rsidR="00F04A7D" w:rsidRDefault="00F04A7D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järjestämät tapaamiset ja koulutukset</w:t>
      </w:r>
    </w:p>
    <w:p w:rsidR="00E40785" w:rsidRDefault="00D445FD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Kutsuseminaari</w:t>
      </w:r>
    </w:p>
    <w:p w:rsidR="00E40785" w:rsidRP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40785" w:rsidRPr="00E40785" w:rsidRDefault="00E40785" w:rsidP="00443EF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E40785">
        <w:rPr>
          <w:rFonts w:ascii="Verdana" w:hAnsi="Verdana"/>
          <w:b/>
          <w:color w:val="auto"/>
          <w:sz w:val="20"/>
          <w:szCs w:val="20"/>
        </w:rPr>
        <w:t>Myös suositeltavia</w:t>
      </w:r>
    </w:p>
    <w:p w:rsidR="00D445FD" w:rsidRDefault="00D445FD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Henkisen tuen kurssi</w:t>
      </w:r>
    </w:p>
    <w:p w:rsidR="00D445FD" w:rsidRPr="00443EF3" w:rsidRDefault="00D445FD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Ensiapukurssi</w:t>
      </w:r>
    </w:p>
    <w:sectPr w:rsidR="00D445FD" w:rsidRPr="00443EF3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1292"/>
    <w:multiLevelType w:val="hybridMultilevel"/>
    <w:tmpl w:val="1E36843E"/>
    <w:lvl w:ilvl="0" w:tplc="CD96A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32"/>
    <w:rsid w:val="0000067D"/>
    <w:rsid w:val="000044A2"/>
    <w:rsid w:val="00073A7E"/>
    <w:rsid w:val="000B2C7B"/>
    <w:rsid w:val="000B45AA"/>
    <w:rsid w:val="000D53C7"/>
    <w:rsid w:val="0013142A"/>
    <w:rsid w:val="00142C1C"/>
    <w:rsid w:val="002253C6"/>
    <w:rsid w:val="002F5C24"/>
    <w:rsid w:val="00313DBD"/>
    <w:rsid w:val="003A146E"/>
    <w:rsid w:val="003D68F9"/>
    <w:rsid w:val="0041535E"/>
    <w:rsid w:val="00443EF3"/>
    <w:rsid w:val="004C3B68"/>
    <w:rsid w:val="005239FD"/>
    <w:rsid w:val="006104E6"/>
    <w:rsid w:val="00667649"/>
    <w:rsid w:val="0069242A"/>
    <w:rsid w:val="0074761B"/>
    <w:rsid w:val="00793A95"/>
    <w:rsid w:val="008372E0"/>
    <w:rsid w:val="008A6C64"/>
    <w:rsid w:val="009259BC"/>
    <w:rsid w:val="0095613C"/>
    <w:rsid w:val="009C119D"/>
    <w:rsid w:val="009F02F4"/>
    <w:rsid w:val="00A470CA"/>
    <w:rsid w:val="00AB20EF"/>
    <w:rsid w:val="00AC7E73"/>
    <w:rsid w:val="00AD43BA"/>
    <w:rsid w:val="00B06055"/>
    <w:rsid w:val="00BC27A3"/>
    <w:rsid w:val="00BE4005"/>
    <w:rsid w:val="00C16904"/>
    <w:rsid w:val="00C314D8"/>
    <w:rsid w:val="00C45AA9"/>
    <w:rsid w:val="00C534F1"/>
    <w:rsid w:val="00C54EBD"/>
    <w:rsid w:val="00C57FFA"/>
    <w:rsid w:val="00C80B13"/>
    <w:rsid w:val="00D2796A"/>
    <w:rsid w:val="00D33A9F"/>
    <w:rsid w:val="00D445FD"/>
    <w:rsid w:val="00D62F9A"/>
    <w:rsid w:val="00DA3F32"/>
    <w:rsid w:val="00DF52E4"/>
    <w:rsid w:val="00E40785"/>
    <w:rsid w:val="00EA37C9"/>
    <w:rsid w:val="00F025FD"/>
    <w:rsid w:val="00F04A7D"/>
    <w:rsid w:val="00F65208"/>
    <w:rsid w:val="00FA0595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aishoito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SPRJ</dc:creator>
  <cp:lastModifiedBy>Maria Pikkarainen</cp:lastModifiedBy>
  <cp:revision>19</cp:revision>
  <cp:lastPrinted>2013-11-15T11:16:00Z</cp:lastPrinted>
  <dcterms:created xsi:type="dcterms:W3CDTF">2014-04-02T11:18:00Z</dcterms:created>
  <dcterms:modified xsi:type="dcterms:W3CDTF">2014-05-09T12:45:00Z</dcterms:modified>
</cp:coreProperties>
</file>