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6B4A9C" w:rsidRDefault="00353932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AVAINVAPAAEHTOISTEN POLKU -</w:t>
      </w:r>
      <w:r w:rsidR="00F02F2B" w:rsidRPr="006B4A9C">
        <w:rPr>
          <w:rFonts w:ascii="Verdana" w:hAnsi="Verdana"/>
          <w:b/>
          <w:color w:val="auto"/>
          <w:sz w:val="22"/>
          <w:szCs w:val="24"/>
        </w:rPr>
        <w:t>PROJEKTI</w:t>
      </w:r>
    </w:p>
    <w:p w:rsidR="00A35F43" w:rsidRPr="006B4A9C" w:rsidRDefault="00A35F43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E3717A" w:rsidRPr="006B4A9C" w:rsidRDefault="00CF71B9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TEHTÄVÄ 3</w:t>
      </w:r>
      <w:r w:rsidR="00E3717A" w:rsidRPr="006B4A9C">
        <w:rPr>
          <w:rFonts w:ascii="Verdana" w:hAnsi="Verdana"/>
          <w:b/>
          <w:color w:val="auto"/>
          <w:sz w:val="22"/>
          <w:szCs w:val="24"/>
        </w:rPr>
        <w:t xml:space="preserve">. </w:t>
      </w:r>
    </w:p>
    <w:p w:rsidR="00A35F43" w:rsidRPr="006B4A9C" w:rsidRDefault="00731664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TEHTÄVÄN LÖYTYMINEN JA SITOUTUMINEN</w:t>
      </w:r>
    </w:p>
    <w:p w:rsidR="00A35F43" w:rsidRPr="006B4A9C" w:rsidRDefault="00A35F43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C50B98" w:rsidRPr="006B4A9C" w:rsidRDefault="00F02F2B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Avainvapaaehtoisryhmä:</w:t>
      </w:r>
    </w:p>
    <w:p w:rsidR="00F02F2B" w:rsidRPr="006B4A9C" w:rsidRDefault="00353932" w:rsidP="00EA37C9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>Monikulttuurisen toiminnan yhdyshenkilö</w:t>
      </w:r>
    </w:p>
    <w:p w:rsidR="00113A57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EB3B20" w:rsidRPr="006B4A9C" w:rsidRDefault="00EB3B20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Kuka auttaa alkuun toiminnassa?</w:t>
      </w:r>
    </w:p>
    <w:p w:rsidR="00353932" w:rsidRPr="006B4A9C" w:rsidRDefault="00353932" w:rsidP="00353932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>Osaston puheenjohtaja, edellinen monikulttuurisen toiminnan yhdyshenkilö, osaston muiden toimintaryhmien vetäjät, osaston monikulttuurisuuskoulutt</w:t>
      </w:r>
      <w:r w:rsidRPr="006B4A9C">
        <w:rPr>
          <w:rFonts w:ascii="Verdana" w:hAnsi="Verdana"/>
          <w:color w:val="auto"/>
          <w:sz w:val="22"/>
          <w:szCs w:val="24"/>
        </w:rPr>
        <w:t>a</w:t>
      </w:r>
      <w:r w:rsidRPr="006B4A9C">
        <w:rPr>
          <w:rFonts w:ascii="Verdana" w:hAnsi="Verdana"/>
          <w:color w:val="auto"/>
          <w:sz w:val="22"/>
          <w:szCs w:val="24"/>
        </w:rPr>
        <w:t xml:space="preserve">jat ja </w:t>
      </w:r>
      <w:proofErr w:type="spellStart"/>
      <w:r w:rsidRPr="006B4A9C">
        <w:rPr>
          <w:rFonts w:ascii="Verdana" w:hAnsi="Verdana"/>
          <w:color w:val="auto"/>
          <w:sz w:val="22"/>
          <w:szCs w:val="24"/>
        </w:rPr>
        <w:t>-promot</w:t>
      </w:r>
      <w:proofErr w:type="spellEnd"/>
      <w:r w:rsidRPr="006B4A9C">
        <w:rPr>
          <w:rFonts w:ascii="Verdana" w:hAnsi="Verdana"/>
          <w:color w:val="auto"/>
          <w:sz w:val="22"/>
          <w:szCs w:val="24"/>
        </w:rPr>
        <w:t>, piirin monikulttuurisen toiminnan kehittäjä, vastaanottokeskuksen vapaaehtoisto</w:t>
      </w:r>
      <w:r w:rsidRPr="006B4A9C">
        <w:rPr>
          <w:rFonts w:ascii="Verdana" w:hAnsi="Verdana"/>
          <w:color w:val="auto"/>
          <w:sz w:val="22"/>
          <w:szCs w:val="24"/>
        </w:rPr>
        <w:t>i</w:t>
      </w:r>
      <w:r w:rsidRPr="006B4A9C">
        <w:rPr>
          <w:rFonts w:ascii="Verdana" w:hAnsi="Verdana"/>
          <w:color w:val="auto"/>
          <w:sz w:val="22"/>
          <w:szCs w:val="24"/>
        </w:rPr>
        <w:t>minnasta vastaava työntekijä.</w:t>
      </w:r>
    </w:p>
    <w:p w:rsidR="00113A57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CF25CE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Minkälaisen perehdytyksen kohderyhmän vapaaehtoiset saavat?</w:t>
      </w:r>
    </w:p>
    <w:p w:rsidR="00EB3B20" w:rsidRPr="006B4A9C" w:rsidRDefault="003A566A" w:rsidP="00EB3B20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 xml:space="preserve">Tietoa </w:t>
      </w:r>
      <w:r w:rsidR="00B6716F" w:rsidRPr="006B4A9C">
        <w:rPr>
          <w:rFonts w:ascii="Verdana" w:hAnsi="Verdana"/>
          <w:color w:val="auto"/>
          <w:sz w:val="22"/>
          <w:szCs w:val="24"/>
        </w:rPr>
        <w:t xml:space="preserve">hänelle kuuluvista </w:t>
      </w:r>
      <w:r w:rsidRPr="006B4A9C">
        <w:rPr>
          <w:rFonts w:ascii="Verdana" w:hAnsi="Verdana"/>
          <w:color w:val="auto"/>
          <w:sz w:val="22"/>
          <w:szCs w:val="24"/>
        </w:rPr>
        <w:t>tehtävistä</w:t>
      </w:r>
      <w:proofErr w:type="gramStart"/>
      <w:r w:rsidR="00C27C15" w:rsidRPr="006B4A9C">
        <w:rPr>
          <w:rFonts w:ascii="Verdana" w:hAnsi="Verdana"/>
          <w:color w:val="auto"/>
          <w:sz w:val="22"/>
          <w:szCs w:val="24"/>
        </w:rPr>
        <w:t xml:space="preserve"> (=Monikulttuurisen toiminnan yhdyshe</w:t>
      </w:r>
      <w:r w:rsidR="00C27C15" w:rsidRPr="006B4A9C">
        <w:rPr>
          <w:rFonts w:ascii="Verdana" w:hAnsi="Verdana"/>
          <w:color w:val="auto"/>
          <w:sz w:val="22"/>
          <w:szCs w:val="24"/>
        </w:rPr>
        <w:t>n</w:t>
      </w:r>
      <w:r w:rsidR="00C27C15" w:rsidRPr="006B4A9C">
        <w:rPr>
          <w:rFonts w:ascii="Verdana" w:hAnsi="Verdana"/>
          <w:color w:val="auto"/>
          <w:sz w:val="22"/>
          <w:szCs w:val="24"/>
        </w:rPr>
        <w:t>kilön tavoite on edistää yhdenvertaisuutta ja rasisminvastaisuutta osastossa, hallituksessa ja kaikissa osaston toiminnoissa.</w:t>
      </w:r>
      <w:proofErr w:type="gramEnd"/>
      <w:r w:rsidR="00C27C15" w:rsidRPr="006B4A9C">
        <w:rPr>
          <w:rFonts w:ascii="Verdana" w:hAnsi="Verdana"/>
          <w:color w:val="auto"/>
          <w:sz w:val="22"/>
          <w:szCs w:val="24"/>
        </w:rPr>
        <w:t xml:space="preserve"> Hän koordinoi ja kehittää osaston monikulttu</w:t>
      </w:r>
      <w:r w:rsidR="00C27C15" w:rsidRPr="006B4A9C">
        <w:rPr>
          <w:rFonts w:ascii="Verdana" w:hAnsi="Verdana"/>
          <w:color w:val="auto"/>
          <w:sz w:val="22"/>
          <w:szCs w:val="24"/>
        </w:rPr>
        <w:t>u</w:t>
      </w:r>
      <w:r w:rsidR="00C27C15" w:rsidRPr="006B4A9C">
        <w:rPr>
          <w:rFonts w:ascii="Verdana" w:hAnsi="Verdana"/>
          <w:color w:val="auto"/>
          <w:sz w:val="22"/>
          <w:szCs w:val="24"/>
        </w:rPr>
        <w:t>rista toimintaa ja vastaa sen jatkuvuudesta.)</w:t>
      </w:r>
    </w:p>
    <w:p w:rsidR="00113A57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CF25CE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Miten kiinnostuneet saadaan tulemaan uudestaan?</w:t>
      </w:r>
    </w:p>
    <w:p w:rsidR="00EB3B20" w:rsidRPr="006B4A9C" w:rsidRDefault="00B6716F" w:rsidP="00EB3B20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>Annetaan kattava perehdytys sekä tietoa eri vapaaehtoistoimintamahdoll</w:t>
      </w:r>
      <w:r w:rsidRPr="006B4A9C">
        <w:rPr>
          <w:rFonts w:ascii="Verdana" w:hAnsi="Verdana"/>
          <w:color w:val="auto"/>
          <w:sz w:val="22"/>
          <w:szCs w:val="24"/>
        </w:rPr>
        <w:t>i</w:t>
      </w:r>
      <w:r w:rsidRPr="006B4A9C">
        <w:rPr>
          <w:rFonts w:ascii="Verdana" w:hAnsi="Verdana"/>
          <w:color w:val="auto"/>
          <w:sz w:val="22"/>
          <w:szCs w:val="24"/>
        </w:rPr>
        <w:t>suuksista ja koulutuksista. Pyritään tarjoamaan kiinnostuneelle juuri hänelle sopiva tehtävä ja annetaan seuraavaan toimintamahdollisuuden tarkka aika, paikka ja yhteyshenkilön tiedot. Sitoutetaan kiinnostunut ottamalla hänet mukaan to</w:t>
      </w:r>
      <w:r w:rsidRPr="006B4A9C">
        <w:rPr>
          <w:rFonts w:ascii="Verdana" w:hAnsi="Verdana"/>
          <w:color w:val="auto"/>
          <w:sz w:val="22"/>
          <w:szCs w:val="24"/>
        </w:rPr>
        <w:t>i</w:t>
      </w:r>
      <w:r w:rsidRPr="006B4A9C">
        <w:rPr>
          <w:rFonts w:ascii="Verdana" w:hAnsi="Verdana"/>
          <w:color w:val="auto"/>
          <w:sz w:val="22"/>
          <w:szCs w:val="24"/>
        </w:rPr>
        <w:t>minnan suunnitteluun, jotta hän saa omistajuuden kokemuksen. Kiitetään ja palk</w:t>
      </w:r>
      <w:r w:rsidRPr="006B4A9C">
        <w:rPr>
          <w:rFonts w:ascii="Verdana" w:hAnsi="Verdana"/>
          <w:color w:val="auto"/>
          <w:sz w:val="22"/>
          <w:szCs w:val="24"/>
        </w:rPr>
        <w:t>i</w:t>
      </w:r>
      <w:r w:rsidRPr="006B4A9C">
        <w:rPr>
          <w:rFonts w:ascii="Verdana" w:hAnsi="Verdana"/>
          <w:color w:val="auto"/>
          <w:sz w:val="22"/>
          <w:szCs w:val="24"/>
        </w:rPr>
        <w:t>taan häntä jo tehdyistä tehtävistä.</w:t>
      </w:r>
    </w:p>
    <w:p w:rsidR="00113A57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CF25CE" w:rsidRPr="006B4A9C" w:rsidRDefault="00113A57" w:rsidP="00EB3B20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Miten ja mihin vapaaehtoiset rekisteröidään yhteydenpitoa varten?</w:t>
      </w:r>
    </w:p>
    <w:p w:rsidR="00C50B98" w:rsidRPr="006B4A9C" w:rsidRDefault="00B6716F" w:rsidP="00EA37C9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>Toimintaryhmien vetäjät kirjaavat vapaaehtoisten tiedot ylös, toimittavat ne mon</w:t>
      </w:r>
      <w:r w:rsidRPr="006B4A9C">
        <w:rPr>
          <w:rFonts w:ascii="Verdana" w:hAnsi="Verdana"/>
          <w:color w:val="auto"/>
          <w:sz w:val="22"/>
          <w:szCs w:val="24"/>
        </w:rPr>
        <w:t>i</w:t>
      </w:r>
      <w:r w:rsidRPr="006B4A9C">
        <w:rPr>
          <w:rFonts w:ascii="Verdana" w:hAnsi="Verdana"/>
          <w:color w:val="auto"/>
          <w:sz w:val="22"/>
          <w:szCs w:val="24"/>
        </w:rPr>
        <w:t>kulttuurisen toiminnan yhdyshenkilölle, joka välittää ne osaston jäse</w:t>
      </w:r>
      <w:r w:rsidRPr="006B4A9C">
        <w:rPr>
          <w:rFonts w:ascii="Verdana" w:hAnsi="Verdana"/>
          <w:color w:val="auto"/>
          <w:sz w:val="22"/>
          <w:szCs w:val="24"/>
        </w:rPr>
        <w:t>n</w:t>
      </w:r>
      <w:r w:rsidRPr="006B4A9C">
        <w:rPr>
          <w:rFonts w:ascii="Verdana" w:hAnsi="Verdana"/>
          <w:color w:val="auto"/>
          <w:sz w:val="22"/>
          <w:szCs w:val="24"/>
        </w:rPr>
        <w:t xml:space="preserve">mestarille, joka ylläpitää rekisteriä. </w:t>
      </w:r>
      <w:r w:rsidR="00843ACC" w:rsidRPr="006B4A9C">
        <w:rPr>
          <w:rFonts w:ascii="Verdana" w:hAnsi="Verdana"/>
          <w:color w:val="auto"/>
          <w:sz w:val="22"/>
          <w:szCs w:val="24"/>
        </w:rPr>
        <w:t>Säilytetään</w:t>
      </w:r>
      <w:r w:rsidRPr="006B4A9C">
        <w:rPr>
          <w:rFonts w:ascii="Verdana" w:hAnsi="Verdana"/>
          <w:color w:val="auto"/>
          <w:sz w:val="22"/>
          <w:szCs w:val="24"/>
        </w:rPr>
        <w:t xml:space="preserve"> tiedot sähköi</w:t>
      </w:r>
      <w:r w:rsidR="00843ACC" w:rsidRPr="006B4A9C">
        <w:rPr>
          <w:rFonts w:ascii="Verdana" w:hAnsi="Verdana"/>
          <w:color w:val="auto"/>
          <w:sz w:val="22"/>
          <w:szCs w:val="24"/>
        </w:rPr>
        <w:t>sessä</w:t>
      </w:r>
      <w:r w:rsidRPr="006B4A9C">
        <w:rPr>
          <w:rFonts w:ascii="Verdana" w:hAnsi="Verdana"/>
          <w:color w:val="auto"/>
          <w:sz w:val="22"/>
          <w:szCs w:val="24"/>
        </w:rPr>
        <w:t xml:space="preserve"> järjestel</w:t>
      </w:r>
      <w:r w:rsidR="00843ACC" w:rsidRPr="006B4A9C">
        <w:rPr>
          <w:rFonts w:ascii="Verdana" w:hAnsi="Verdana"/>
          <w:color w:val="auto"/>
          <w:sz w:val="22"/>
          <w:szCs w:val="24"/>
        </w:rPr>
        <w:t>mässä</w:t>
      </w:r>
      <w:r w:rsidRPr="006B4A9C">
        <w:rPr>
          <w:rFonts w:ascii="Verdana" w:hAnsi="Verdana"/>
          <w:color w:val="auto"/>
          <w:sz w:val="22"/>
          <w:szCs w:val="24"/>
        </w:rPr>
        <w:t>, jota pidetään pä</w:t>
      </w:r>
      <w:r w:rsidRPr="006B4A9C">
        <w:rPr>
          <w:rFonts w:ascii="Verdana" w:hAnsi="Verdana"/>
          <w:color w:val="auto"/>
          <w:sz w:val="22"/>
          <w:szCs w:val="24"/>
        </w:rPr>
        <w:t>i</w:t>
      </w:r>
      <w:r w:rsidRPr="006B4A9C">
        <w:rPr>
          <w:rFonts w:ascii="Verdana" w:hAnsi="Verdana"/>
          <w:color w:val="auto"/>
          <w:sz w:val="22"/>
          <w:szCs w:val="24"/>
        </w:rPr>
        <w:t>vitettynä</w:t>
      </w:r>
      <w:r w:rsidR="00843ACC" w:rsidRPr="006B4A9C">
        <w:rPr>
          <w:rFonts w:ascii="Verdana" w:hAnsi="Verdana"/>
          <w:color w:val="auto"/>
          <w:sz w:val="22"/>
          <w:szCs w:val="24"/>
        </w:rPr>
        <w:t xml:space="preserve"> ja johon on pääsy muutamalla ihmisellä</w:t>
      </w:r>
      <w:r w:rsidRPr="006B4A9C">
        <w:rPr>
          <w:rFonts w:ascii="Verdana" w:hAnsi="Verdana"/>
          <w:color w:val="auto"/>
          <w:sz w:val="22"/>
          <w:szCs w:val="24"/>
        </w:rPr>
        <w:t>. Huolehditaan rekisterin tietotu</w:t>
      </w:r>
      <w:r w:rsidRPr="006B4A9C">
        <w:rPr>
          <w:rFonts w:ascii="Verdana" w:hAnsi="Verdana"/>
          <w:color w:val="auto"/>
          <w:sz w:val="22"/>
          <w:szCs w:val="24"/>
        </w:rPr>
        <w:t>r</w:t>
      </w:r>
      <w:r w:rsidRPr="006B4A9C">
        <w:rPr>
          <w:rFonts w:ascii="Verdana" w:hAnsi="Verdana"/>
          <w:color w:val="auto"/>
          <w:sz w:val="22"/>
          <w:szCs w:val="24"/>
        </w:rPr>
        <w:t xml:space="preserve">vasta. </w:t>
      </w:r>
    </w:p>
    <w:p w:rsidR="002A60C7" w:rsidRPr="006B4A9C" w:rsidRDefault="002A60C7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</w:p>
    <w:p w:rsidR="00C50B98" w:rsidRPr="006B4A9C" w:rsidRDefault="00106690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Vahvuudet:</w:t>
      </w:r>
    </w:p>
    <w:p w:rsidR="00353932" w:rsidRPr="006B4A9C" w:rsidRDefault="00843ACC" w:rsidP="00EA37C9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>Punaisen Ristin toimintaan ja m</w:t>
      </w:r>
      <w:r w:rsidR="00353932" w:rsidRPr="006B4A9C">
        <w:rPr>
          <w:rFonts w:ascii="Verdana" w:hAnsi="Verdana"/>
          <w:color w:val="auto"/>
          <w:sz w:val="22"/>
          <w:szCs w:val="24"/>
        </w:rPr>
        <w:t>onikulttuuriseen toimintaan liittyen on olemassa valmiita kursseja ja materiaaleja, joita voidaan heti tarjota uudelle vapaae</w:t>
      </w:r>
      <w:r w:rsidR="00353932" w:rsidRPr="006B4A9C">
        <w:rPr>
          <w:rFonts w:ascii="Verdana" w:hAnsi="Verdana"/>
          <w:color w:val="auto"/>
          <w:sz w:val="22"/>
          <w:szCs w:val="24"/>
        </w:rPr>
        <w:t>h</w:t>
      </w:r>
      <w:r w:rsidR="00353932" w:rsidRPr="006B4A9C">
        <w:rPr>
          <w:rFonts w:ascii="Verdana" w:hAnsi="Verdana"/>
          <w:color w:val="auto"/>
          <w:sz w:val="22"/>
          <w:szCs w:val="24"/>
        </w:rPr>
        <w:t>toiselle.</w:t>
      </w:r>
    </w:p>
    <w:p w:rsidR="00106690" w:rsidRPr="006B4A9C" w:rsidRDefault="00106690" w:rsidP="00EA37C9">
      <w:pPr>
        <w:spacing w:line="240" w:lineRule="auto"/>
        <w:rPr>
          <w:rFonts w:ascii="Verdana" w:hAnsi="Verdana"/>
          <w:color w:val="auto"/>
          <w:sz w:val="22"/>
          <w:szCs w:val="24"/>
        </w:rPr>
      </w:pPr>
    </w:p>
    <w:p w:rsidR="00106690" w:rsidRPr="006B4A9C" w:rsidRDefault="00106690" w:rsidP="00EA37C9">
      <w:pPr>
        <w:spacing w:line="240" w:lineRule="auto"/>
        <w:rPr>
          <w:rFonts w:ascii="Verdana" w:hAnsi="Verdana"/>
          <w:b/>
          <w:color w:val="auto"/>
          <w:sz w:val="22"/>
          <w:szCs w:val="24"/>
        </w:rPr>
      </w:pPr>
      <w:r w:rsidRPr="006B4A9C">
        <w:rPr>
          <w:rFonts w:ascii="Verdana" w:hAnsi="Verdana"/>
          <w:b/>
          <w:color w:val="auto"/>
          <w:sz w:val="22"/>
          <w:szCs w:val="24"/>
        </w:rPr>
        <w:t>Parannettavaa:</w:t>
      </w:r>
    </w:p>
    <w:p w:rsidR="00843ACC" w:rsidRPr="006B4A9C" w:rsidRDefault="00843ACC" w:rsidP="00EA37C9">
      <w:pPr>
        <w:spacing w:line="240" w:lineRule="auto"/>
        <w:rPr>
          <w:rFonts w:ascii="Verdana" w:hAnsi="Verdana"/>
          <w:color w:val="auto"/>
          <w:sz w:val="22"/>
          <w:szCs w:val="24"/>
        </w:rPr>
      </w:pPr>
      <w:r w:rsidRPr="006B4A9C">
        <w:rPr>
          <w:rFonts w:ascii="Verdana" w:hAnsi="Verdana"/>
          <w:color w:val="auto"/>
          <w:sz w:val="22"/>
          <w:szCs w:val="24"/>
        </w:rPr>
        <w:t>Perehdyttämiseen ja vastaanottoon on osastoissa investoitava enemmän eli tarjott</w:t>
      </w:r>
      <w:r w:rsidRPr="006B4A9C">
        <w:rPr>
          <w:rFonts w:ascii="Verdana" w:hAnsi="Verdana"/>
          <w:color w:val="auto"/>
          <w:sz w:val="22"/>
          <w:szCs w:val="24"/>
        </w:rPr>
        <w:t>a</w:t>
      </w:r>
      <w:r w:rsidRPr="006B4A9C">
        <w:rPr>
          <w:rFonts w:ascii="Verdana" w:hAnsi="Verdana"/>
          <w:color w:val="auto"/>
          <w:sz w:val="22"/>
          <w:szCs w:val="24"/>
        </w:rPr>
        <w:t xml:space="preserve">va aikaa ja </w:t>
      </w:r>
      <w:r w:rsidR="00BC3F49" w:rsidRPr="006B4A9C">
        <w:rPr>
          <w:rFonts w:ascii="Verdana" w:hAnsi="Verdana"/>
          <w:color w:val="auto"/>
          <w:sz w:val="22"/>
          <w:szCs w:val="24"/>
        </w:rPr>
        <w:t xml:space="preserve">käytettävä </w:t>
      </w:r>
      <w:r w:rsidRPr="006B4A9C">
        <w:rPr>
          <w:rFonts w:ascii="Verdana" w:hAnsi="Verdana"/>
          <w:color w:val="auto"/>
          <w:sz w:val="22"/>
          <w:szCs w:val="24"/>
        </w:rPr>
        <w:t>henkilöresursseja. Uusille vapaaehtoisille voisi järjestää ”U</w:t>
      </w:r>
      <w:r w:rsidRPr="006B4A9C">
        <w:rPr>
          <w:rFonts w:ascii="Verdana" w:hAnsi="Verdana"/>
          <w:color w:val="auto"/>
          <w:sz w:val="22"/>
          <w:szCs w:val="24"/>
        </w:rPr>
        <w:t>u</w:t>
      </w:r>
      <w:r w:rsidRPr="006B4A9C">
        <w:rPr>
          <w:rFonts w:ascii="Verdana" w:hAnsi="Verdana"/>
          <w:color w:val="auto"/>
          <w:sz w:val="22"/>
          <w:szCs w:val="24"/>
        </w:rPr>
        <w:t xml:space="preserve">sien illan” </w:t>
      </w:r>
      <w:r w:rsidR="00BC3F49" w:rsidRPr="006B4A9C">
        <w:rPr>
          <w:rFonts w:ascii="Verdana" w:hAnsi="Verdana"/>
          <w:color w:val="auto"/>
          <w:sz w:val="22"/>
          <w:szCs w:val="24"/>
        </w:rPr>
        <w:t>esimerkiksi</w:t>
      </w:r>
      <w:r w:rsidRPr="006B4A9C">
        <w:rPr>
          <w:rFonts w:ascii="Verdana" w:hAnsi="Verdana"/>
          <w:color w:val="auto"/>
          <w:sz w:val="22"/>
          <w:szCs w:val="24"/>
        </w:rPr>
        <w:t xml:space="preserve"> kaksi kertaa keväässä/syksyssä, jolloin käytäisiin perusasiat läpi. Näin perusasioita ei tarvitsisi käydä läpi joka tapaamiskerralla, jos uusia vapa</w:t>
      </w:r>
      <w:r w:rsidRPr="006B4A9C">
        <w:rPr>
          <w:rFonts w:ascii="Verdana" w:hAnsi="Verdana"/>
          <w:color w:val="auto"/>
          <w:sz w:val="22"/>
          <w:szCs w:val="24"/>
        </w:rPr>
        <w:t>a</w:t>
      </w:r>
      <w:r w:rsidRPr="006B4A9C">
        <w:rPr>
          <w:rFonts w:ascii="Verdana" w:hAnsi="Verdana"/>
          <w:color w:val="auto"/>
          <w:sz w:val="22"/>
          <w:szCs w:val="24"/>
        </w:rPr>
        <w:t xml:space="preserve">ehtoisia tulee mukaan toimintaan </w:t>
      </w:r>
      <w:r w:rsidR="00BC3F49" w:rsidRPr="006B4A9C">
        <w:rPr>
          <w:rFonts w:ascii="Verdana" w:hAnsi="Verdana"/>
          <w:color w:val="auto"/>
          <w:sz w:val="22"/>
          <w:szCs w:val="24"/>
        </w:rPr>
        <w:t>tiputellen</w:t>
      </w:r>
      <w:r w:rsidRPr="006B4A9C">
        <w:rPr>
          <w:rFonts w:ascii="Verdana" w:hAnsi="Verdana"/>
          <w:color w:val="auto"/>
          <w:sz w:val="22"/>
          <w:szCs w:val="24"/>
        </w:rPr>
        <w:t>.</w:t>
      </w:r>
      <w:r w:rsidR="00BC3F49" w:rsidRPr="006B4A9C">
        <w:rPr>
          <w:rFonts w:ascii="Verdana" w:hAnsi="Verdana"/>
          <w:color w:val="auto"/>
          <w:sz w:val="22"/>
          <w:szCs w:val="24"/>
        </w:rPr>
        <w:t xml:space="preserve"> Uusille vapaaehtoisille voisi nimetä kummin, joka seuraa, että hän on löyt</w:t>
      </w:r>
      <w:r w:rsidR="00BC3F49" w:rsidRPr="006B4A9C">
        <w:rPr>
          <w:rFonts w:ascii="Verdana" w:hAnsi="Verdana"/>
          <w:color w:val="auto"/>
          <w:sz w:val="22"/>
          <w:szCs w:val="24"/>
        </w:rPr>
        <w:t>ä</w:t>
      </w:r>
      <w:r w:rsidR="00BC3F49" w:rsidRPr="006B4A9C">
        <w:rPr>
          <w:rFonts w:ascii="Verdana" w:hAnsi="Verdana"/>
          <w:color w:val="auto"/>
          <w:sz w:val="22"/>
          <w:szCs w:val="24"/>
        </w:rPr>
        <w:t>nyt sopivan tehtävän tai toimintamuodon ja on tyytyväinen osallistumiseensa.</w:t>
      </w:r>
      <w:r w:rsidRPr="006B4A9C">
        <w:rPr>
          <w:rFonts w:ascii="Verdana" w:hAnsi="Verdana"/>
          <w:color w:val="auto"/>
          <w:sz w:val="22"/>
          <w:szCs w:val="24"/>
        </w:rPr>
        <w:t xml:space="preserve"> Monikulttuuristen toimintaryhmien yhteyttä osa</w:t>
      </w:r>
      <w:r w:rsidRPr="006B4A9C">
        <w:rPr>
          <w:rFonts w:ascii="Verdana" w:hAnsi="Verdana"/>
          <w:color w:val="auto"/>
          <w:sz w:val="22"/>
          <w:szCs w:val="24"/>
        </w:rPr>
        <w:t>s</w:t>
      </w:r>
      <w:r w:rsidRPr="006B4A9C">
        <w:rPr>
          <w:rFonts w:ascii="Verdana" w:hAnsi="Verdana"/>
          <w:color w:val="auto"/>
          <w:sz w:val="22"/>
          <w:szCs w:val="24"/>
        </w:rPr>
        <w:t>toon on vahvistettava; tämä auttaa vapaaehtoisten sitoutumista, koska he huoma</w:t>
      </w:r>
      <w:r w:rsidRPr="006B4A9C">
        <w:rPr>
          <w:rFonts w:ascii="Verdana" w:hAnsi="Verdana"/>
          <w:color w:val="auto"/>
          <w:sz w:val="22"/>
          <w:szCs w:val="24"/>
        </w:rPr>
        <w:t>a</w:t>
      </w:r>
      <w:r w:rsidRPr="006B4A9C">
        <w:rPr>
          <w:rFonts w:ascii="Verdana" w:hAnsi="Verdana"/>
          <w:color w:val="auto"/>
          <w:sz w:val="22"/>
          <w:szCs w:val="24"/>
        </w:rPr>
        <w:t xml:space="preserve">vat olevansa osa suurempaa kokonaisuutta. </w:t>
      </w:r>
      <w:r w:rsidR="00F621C6" w:rsidRPr="006B4A9C">
        <w:rPr>
          <w:rFonts w:ascii="Verdana" w:hAnsi="Verdana"/>
          <w:color w:val="auto"/>
          <w:sz w:val="22"/>
          <w:szCs w:val="24"/>
        </w:rPr>
        <w:t xml:space="preserve">Hallituksen jäsenille olisi hyvä järjestää tutustumismahdollisuus, jotta he tuntisivat toisensa paremmin ja </w:t>
      </w:r>
      <w:r w:rsidR="0062551E">
        <w:rPr>
          <w:rFonts w:ascii="Verdana" w:hAnsi="Verdana"/>
          <w:color w:val="auto"/>
          <w:sz w:val="22"/>
          <w:szCs w:val="24"/>
        </w:rPr>
        <w:t>jakaisivat</w:t>
      </w:r>
      <w:r w:rsidR="00F621C6" w:rsidRPr="006B4A9C">
        <w:rPr>
          <w:rFonts w:ascii="Verdana" w:hAnsi="Verdana"/>
          <w:color w:val="auto"/>
          <w:sz w:val="22"/>
          <w:szCs w:val="24"/>
        </w:rPr>
        <w:t xml:space="preserve"> yhteiset periaatteet ja tavoitteet. Tutustumiseen mukaan voisi kutsua myös muut osaston ydi</w:t>
      </w:r>
      <w:r w:rsidR="00F621C6" w:rsidRPr="006B4A9C">
        <w:rPr>
          <w:rFonts w:ascii="Verdana" w:hAnsi="Verdana"/>
          <w:color w:val="auto"/>
          <w:sz w:val="22"/>
          <w:szCs w:val="24"/>
        </w:rPr>
        <w:t>n</w:t>
      </w:r>
      <w:r w:rsidR="00F621C6" w:rsidRPr="006B4A9C">
        <w:rPr>
          <w:rFonts w:ascii="Verdana" w:hAnsi="Verdana"/>
          <w:color w:val="auto"/>
          <w:sz w:val="22"/>
          <w:szCs w:val="24"/>
        </w:rPr>
        <w:t xml:space="preserve">henkilöt esim. avainvapaaehtoiset ja toimintaryhmien vetäjät. </w:t>
      </w:r>
    </w:p>
    <w:sectPr w:rsidR="00843ACC" w:rsidRPr="006B4A9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0C0"/>
    <w:multiLevelType w:val="hybridMultilevel"/>
    <w:tmpl w:val="8E583312"/>
    <w:lvl w:ilvl="0" w:tplc="B28E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B0EC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8D0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B0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C9C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07A6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998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94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8623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13A57"/>
    <w:rsid w:val="00115C0D"/>
    <w:rsid w:val="00142C1C"/>
    <w:rsid w:val="00252A1B"/>
    <w:rsid w:val="002A60C7"/>
    <w:rsid w:val="00313DBD"/>
    <w:rsid w:val="00316EB0"/>
    <w:rsid w:val="00353932"/>
    <w:rsid w:val="00373001"/>
    <w:rsid w:val="003A566A"/>
    <w:rsid w:val="00451B89"/>
    <w:rsid w:val="006104E6"/>
    <w:rsid w:val="00624F6E"/>
    <w:rsid w:val="0062551E"/>
    <w:rsid w:val="00667649"/>
    <w:rsid w:val="00673901"/>
    <w:rsid w:val="0069242A"/>
    <w:rsid w:val="006B4A9C"/>
    <w:rsid w:val="006B70B5"/>
    <w:rsid w:val="00731664"/>
    <w:rsid w:val="008372E0"/>
    <w:rsid w:val="00843ACC"/>
    <w:rsid w:val="00914C03"/>
    <w:rsid w:val="009C119D"/>
    <w:rsid w:val="00A23881"/>
    <w:rsid w:val="00A35F43"/>
    <w:rsid w:val="00AB20EF"/>
    <w:rsid w:val="00AB3D9D"/>
    <w:rsid w:val="00B06055"/>
    <w:rsid w:val="00B6716F"/>
    <w:rsid w:val="00BB79C5"/>
    <w:rsid w:val="00BC3F49"/>
    <w:rsid w:val="00BD4B37"/>
    <w:rsid w:val="00C27C15"/>
    <w:rsid w:val="00C314D8"/>
    <w:rsid w:val="00C50B98"/>
    <w:rsid w:val="00C534F1"/>
    <w:rsid w:val="00C54EBD"/>
    <w:rsid w:val="00C86677"/>
    <w:rsid w:val="00CF25CE"/>
    <w:rsid w:val="00CF4DA8"/>
    <w:rsid w:val="00CF71B9"/>
    <w:rsid w:val="00D2796A"/>
    <w:rsid w:val="00E3717A"/>
    <w:rsid w:val="00EA37C9"/>
    <w:rsid w:val="00EB3B20"/>
    <w:rsid w:val="00F02F2B"/>
    <w:rsid w:val="00F621C6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06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71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1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70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mariapi</cp:lastModifiedBy>
  <cp:revision>11</cp:revision>
  <cp:lastPrinted>2013-03-21T16:40:00Z</cp:lastPrinted>
  <dcterms:created xsi:type="dcterms:W3CDTF">2013-07-11T08:19:00Z</dcterms:created>
  <dcterms:modified xsi:type="dcterms:W3CDTF">2013-07-11T08:42:00Z</dcterms:modified>
</cp:coreProperties>
</file>