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</w:t>
      </w:r>
      <w:r w:rsidR="007D2ABA">
        <w:rPr>
          <w:rFonts w:ascii="Verdana" w:hAnsi="Verdana"/>
          <w:b/>
          <w:color w:val="auto"/>
          <w:sz w:val="28"/>
          <w:szCs w:val="28"/>
        </w:rPr>
        <w:t>/PEREHDYTYKSEN</w:t>
      </w:r>
      <w:r w:rsidRPr="00C8059B">
        <w:rPr>
          <w:rFonts w:ascii="Verdana" w:hAnsi="Verdana"/>
          <w:b/>
          <w:color w:val="auto"/>
          <w:sz w:val="28"/>
          <w:szCs w:val="28"/>
        </w:rPr>
        <w:t xml:space="preserve"> S</w:t>
      </w:r>
      <w:r w:rsidRPr="00C8059B">
        <w:rPr>
          <w:rFonts w:ascii="Verdana" w:hAnsi="Verdana"/>
          <w:b/>
          <w:color w:val="auto"/>
          <w:sz w:val="28"/>
          <w:szCs w:val="28"/>
        </w:rPr>
        <w:t>I</w:t>
      </w:r>
      <w:r w:rsidRPr="00C8059B">
        <w:rPr>
          <w:rFonts w:ascii="Verdana" w:hAnsi="Verdana"/>
          <w:b/>
          <w:color w:val="auto"/>
          <w:sz w:val="28"/>
          <w:szCs w:val="28"/>
        </w:rPr>
        <w:t>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A845D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A845D8">
        <w:rPr>
          <w:rFonts w:ascii="Verdana" w:hAnsi="Verdana"/>
          <w:color w:val="auto"/>
          <w:sz w:val="20"/>
          <w:szCs w:val="20"/>
        </w:rPr>
        <w:t xml:space="preserve">(Palautus </w:t>
      </w:r>
      <w:proofErr w:type="spellStart"/>
      <w:r w:rsidRPr="00A845D8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Pr="00A845D8">
        <w:rPr>
          <w:rFonts w:ascii="Verdana" w:hAnsi="Verdana"/>
          <w:color w:val="auto"/>
          <w:sz w:val="20"/>
          <w:szCs w:val="20"/>
        </w:rPr>
        <w:t xml:space="preserve"> 23.10. mennessä)</w:t>
      </w:r>
    </w:p>
    <w:tbl>
      <w:tblPr>
        <w:tblStyle w:val="TableGrid"/>
        <w:tblW w:w="0" w:type="auto"/>
        <w:tblLook w:val="04A0"/>
      </w:tblPr>
      <w:tblGrid>
        <w:gridCol w:w="4037"/>
        <w:gridCol w:w="5143"/>
        <w:gridCol w:w="4124"/>
        <w:gridCol w:w="2048"/>
      </w:tblGrid>
      <w:tr w:rsidR="00C8059B" w:rsidTr="00BD61BA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5B0A3E" w:rsidRPr="0009790A" w:rsidRDefault="00A120A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Sihteeri</w:t>
            </w:r>
          </w:p>
        </w:tc>
      </w:tr>
      <w:tr w:rsidR="005B0A3E" w:rsidTr="00BD61BA">
        <w:tc>
          <w:tcPr>
            <w:tcW w:w="15352" w:type="dxa"/>
            <w:gridSpan w:val="4"/>
          </w:tcPr>
          <w:p w:rsidR="005B0A3E" w:rsidRP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5B0A3E" w:rsidRDefault="00A120A0" w:rsidP="006B28B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A120A0">
              <w:rPr>
                <w:rFonts w:ascii="Verdana" w:hAnsi="Verdana"/>
                <w:color w:val="auto"/>
                <w:sz w:val="20"/>
                <w:szCs w:val="20"/>
              </w:rPr>
              <w:t>Osaston sihteeri huolehti</w:t>
            </w:r>
            <w:r w:rsidR="00310660">
              <w:rPr>
                <w:rFonts w:ascii="Verdana" w:hAnsi="Verdana"/>
                <w:color w:val="auto"/>
                <w:sz w:val="20"/>
                <w:szCs w:val="20"/>
              </w:rPr>
              <w:t>i osaston hallituksen kokous</w:t>
            </w:r>
            <w:r w:rsidRPr="00A120A0">
              <w:rPr>
                <w:rFonts w:ascii="Verdana" w:hAnsi="Verdana"/>
                <w:color w:val="auto"/>
                <w:sz w:val="20"/>
                <w:szCs w:val="20"/>
              </w:rPr>
              <w:t xml:space="preserve">järjestelyistä ja pöytäkirjanpidosta. Sihteeri huolehtii myös osaston </w:t>
            </w:r>
            <w:r w:rsidR="006B28B9">
              <w:rPr>
                <w:rFonts w:ascii="Verdana" w:hAnsi="Verdana"/>
                <w:color w:val="auto"/>
                <w:sz w:val="20"/>
                <w:szCs w:val="20"/>
              </w:rPr>
              <w:t>postista</w:t>
            </w:r>
            <w:r w:rsidR="00DA1DCC">
              <w:rPr>
                <w:rFonts w:ascii="Verdana" w:hAnsi="Verdana"/>
                <w:color w:val="auto"/>
                <w:sz w:val="20"/>
                <w:szCs w:val="20"/>
              </w:rPr>
              <w:t xml:space="preserve"> sekä </w:t>
            </w:r>
            <w:r w:rsidR="00310660">
              <w:rPr>
                <w:rFonts w:ascii="Verdana" w:hAnsi="Verdana"/>
                <w:color w:val="auto"/>
                <w:sz w:val="20"/>
                <w:szCs w:val="20"/>
              </w:rPr>
              <w:t xml:space="preserve">asiakirjojen laatimisesta ja </w:t>
            </w:r>
            <w:r w:rsidR="00310660" w:rsidRPr="00A120A0">
              <w:rPr>
                <w:rFonts w:ascii="Verdana" w:hAnsi="Verdana"/>
                <w:color w:val="auto"/>
                <w:sz w:val="20"/>
                <w:szCs w:val="20"/>
              </w:rPr>
              <w:t>arkistoinnista</w:t>
            </w:r>
            <w:r w:rsidRPr="00A120A0">
              <w:rPr>
                <w:rFonts w:ascii="Verdana" w:hAnsi="Verdana"/>
                <w:color w:val="auto"/>
                <w:sz w:val="20"/>
                <w:szCs w:val="20"/>
              </w:rPr>
              <w:t>. Sihteeri valmistelee yhdessä puheenjohtajien ja hallituksen kanssa toimintasuunnitelman, toimintakertomuksen ja muut asi</w:t>
            </w:r>
            <w:r w:rsidRPr="00A120A0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A120A0">
              <w:rPr>
                <w:rFonts w:ascii="Verdana" w:hAnsi="Verdana"/>
                <w:color w:val="auto"/>
                <w:sz w:val="20"/>
                <w:szCs w:val="20"/>
              </w:rPr>
              <w:t>kirjat.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B50495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Perustiedot Punaisesta Rististä</w:t>
            </w:r>
          </w:p>
        </w:tc>
        <w:tc>
          <w:tcPr>
            <w:tcW w:w="5143" w:type="dxa"/>
          </w:tcPr>
          <w:p w:rsidR="0009790A" w:rsidRPr="0009790A" w:rsidRDefault="00952AD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Perehdytyspassi, </w:t>
            </w:r>
            <w:r w:rsidR="00B50495">
              <w:rPr>
                <w:rFonts w:ascii="Verdana" w:hAnsi="Verdana"/>
                <w:color w:val="auto"/>
                <w:sz w:val="20"/>
                <w:szCs w:val="20"/>
              </w:rPr>
              <w:t>Yhteisen lipun alla -kurssi</w:t>
            </w:r>
          </w:p>
        </w:tc>
        <w:tc>
          <w:tcPr>
            <w:tcW w:w="4124" w:type="dxa"/>
          </w:tcPr>
          <w:p w:rsidR="0009790A" w:rsidRPr="0009790A" w:rsidRDefault="00952AD7" w:rsidP="00952AD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SPR-nettisivut, k</w:t>
            </w:r>
            <w:r w:rsidR="00B50495">
              <w:rPr>
                <w:rFonts w:ascii="Verdana" w:hAnsi="Verdana"/>
                <w:color w:val="auto"/>
                <w:sz w:val="20"/>
                <w:szCs w:val="20"/>
              </w:rPr>
              <w:t>urssille osallistuminen</w:t>
            </w:r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9790A" w:rsidTr="00013A32">
        <w:tc>
          <w:tcPr>
            <w:tcW w:w="4037" w:type="dxa"/>
          </w:tcPr>
          <w:p w:rsidR="0009790A" w:rsidRPr="0009790A" w:rsidRDefault="006A5737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Kokouskäytännöt</w:t>
            </w:r>
          </w:p>
        </w:tc>
        <w:tc>
          <w:tcPr>
            <w:tcW w:w="5143" w:type="dxa"/>
          </w:tcPr>
          <w:p w:rsidR="0009790A" w:rsidRPr="0009790A" w:rsidRDefault="006E4CA4" w:rsidP="006E4CA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Ymmärrä Punaista Ristiä -verkkokoulutus, a</w:t>
            </w:r>
            <w:r w:rsidR="00952AD7">
              <w:rPr>
                <w:rFonts w:ascii="Verdana" w:hAnsi="Verdana"/>
                <w:color w:val="auto"/>
                <w:sz w:val="20"/>
                <w:szCs w:val="20"/>
              </w:rPr>
              <w:t>ika</w:t>
            </w:r>
            <w:r w:rsidR="00952AD7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952AD7">
              <w:rPr>
                <w:rFonts w:ascii="Verdana" w:hAnsi="Verdana"/>
                <w:color w:val="auto"/>
                <w:sz w:val="20"/>
                <w:szCs w:val="20"/>
              </w:rPr>
              <w:t>sempi kokemus</w:t>
            </w:r>
            <w:r w:rsidR="00F96357">
              <w:rPr>
                <w:rFonts w:ascii="Verdana" w:hAnsi="Verdana"/>
                <w:color w:val="auto"/>
                <w:sz w:val="20"/>
                <w:szCs w:val="20"/>
              </w:rPr>
              <w:t>, Punaisen Ristin säännöt</w:t>
            </w:r>
          </w:p>
        </w:tc>
        <w:tc>
          <w:tcPr>
            <w:tcW w:w="4124" w:type="dxa"/>
          </w:tcPr>
          <w:p w:rsidR="0009790A" w:rsidRPr="0009790A" w:rsidRDefault="006E4CA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Kurssille osallistuminen</w:t>
            </w:r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61DFD" w:rsidTr="00013A32">
        <w:tc>
          <w:tcPr>
            <w:tcW w:w="4037" w:type="dxa"/>
          </w:tcPr>
          <w:p w:rsidR="00961DFD" w:rsidRPr="0009790A" w:rsidRDefault="00694DAD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Asiakirjojen laadinta ja arkistointi</w:t>
            </w:r>
          </w:p>
        </w:tc>
        <w:tc>
          <w:tcPr>
            <w:tcW w:w="5143" w:type="dxa"/>
          </w:tcPr>
          <w:p w:rsidR="00961DFD" w:rsidRPr="0009790A" w:rsidRDefault="00B919B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Osastotoimisto, </w:t>
            </w:r>
            <w:r w:rsidR="00F96357">
              <w:rPr>
                <w:rFonts w:ascii="Verdana" w:hAnsi="Verdana"/>
                <w:color w:val="auto"/>
                <w:sz w:val="20"/>
                <w:szCs w:val="20"/>
              </w:rPr>
              <w:t>Punaisen Ristin säännöt</w:t>
            </w:r>
            <w:r w:rsidR="006E4CA4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r w:rsidR="006E4CA4" w:rsidRPr="005318F1">
              <w:rPr>
                <w:rFonts w:ascii="Verdana" w:hAnsi="Verdana"/>
                <w:color w:val="auto"/>
                <w:sz w:val="20"/>
                <w:szCs w:val="20"/>
              </w:rPr>
              <w:t>Loimu</w:t>
            </w:r>
            <w:r w:rsidR="005318F1" w:rsidRPr="005318F1">
              <w:rPr>
                <w:rFonts w:ascii="Verdana" w:hAnsi="Verdana"/>
                <w:color w:val="auto"/>
                <w:sz w:val="20"/>
                <w:szCs w:val="20"/>
              </w:rPr>
              <w:t xml:space="preserve"> – yhdistystoiminnan käsikirja</w:t>
            </w:r>
          </w:p>
        </w:tc>
        <w:tc>
          <w:tcPr>
            <w:tcW w:w="4124" w:type="dxa"/>
          </w:tcPr>
          <w:p w:rsidR="00961DFD" w:rsidRPr="00B50495" w:rsidRDefault="00B919B4" w:rsidP="00EA37C9">
            <w:pPr>
              <w:rPr>
                <w:rFonts w:ascii="Verdana" w:hAnsi="Verdana"/>
                <w:color w:val="auto"/>
                <w:sz w:val="20"/>
                <w:szCs w:val="20"/>
                <w:highlight w:val="red"/>
              </w:rPr>
            </w:pPr>
            <w:proofErr w:type="spellStart"/>
            <w:r w:rsidRPr="00B919B4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961DFD" w:rsidRPr="00B50495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  <w:highlight w:val="red"/>
              </w:rPr>
            </w:pPr>
          </w:p>
        </w:tc>
      </w:tr>
      <w:tr w:rsidR="00C97617" w:rsidTr="00013A32">
        <w:tc>
          <w:tcPr>
            <w:tcW w:w="4037" w:type="dxa"/>
          </w:tcPr>
          <w:p w:rsidR="00C97617" w:rsidRPr="0009790A" w:rsidRDefault="00C97617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toimintasuunnitelma ja toimintakertomus</w:t>
            </w:r>
          </w:p>
        </w:tc>
        <w:tc>
          <w:tcPr>
            <w:tcW w:w="5143" w:type="dxa"/>
          </w:tcPr>
          <w:p w:rsidR="00C97617" w:rsidRPr="0009790A" w:rsidRDefault="00CC235D" w:rsidP="002210E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Osastotoimisto</w:t>
            </w:r>
          </w:p>
        </w:tc>
        <w:tc>
          <w:tcPr>
            <w:tcW w:w="4124" w:type="dxa"/>
          </w:tcPr>
          <w:p w:rsidR="00C97617" w:rsidRPr="0009790A" w:rsidRDefault="00C97617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</w:tc>
        <w:tc>
          <w:tcPr>
            <w:tcW w:w="2048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C97617" w:rsidTr="00013A32">
        <w:tc>
          <w:tcPr>
            <w:tcW w:w="4037" w:type="dxa"/>
          </w:tcPr>
          <w:p w:rsidR="00C97617" w:rsidRPr="0009790A" w:rsidRDefault="00C97617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vuosikellon tunteminen</w:t>
            </w:r>
          </w:p>
        </w:tc>
        <w:tc>
          <w:tcPr>
            <w:tcW w:w="5143" w:type="dxa"/>
          </w:tcPr>
          <w:p w:rsidR="00C97617" w:rsidRPr="0009790A" w:rsidRDefault="00CC235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Lippu korkealle</w:t>
            </w:r>
            <w:r w:rsidR="00C97617">
              <w:rPr>
                <w:rFonts w:ascii="Verdana" w:hAnsi="Verdana"/>
                <w:color w:val="auto"/>
                <w:sz w:val="20"/>
                <w:szCs w:val="20"/>
              </w:rPr>
              <w:t>, avaimet aktiiviseen osastoto</w:t>
            </w:r>
            <w:r w:rsidR="00C97617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C97617">
              <w:rPr>
                <w:rFonts w:ascii="Verdana" w:hAnsi="Verdana"/>
                <w:color w:val="auto"/>
                <w:sz w:val="20"/>
                <w:szCs w:val="20"/>
              </w:rPr>
              <w:t>mintaan -kurssi</w:t>
            </w:r>
          </w:p>
        </w:tc>
        <w:tc>
          <w:tcPr>
            <w:tcW w:w="4124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Kurssille osallistuminen</w:t>
            </w:r>
          </w:p>
        </w:tc>
        <w:tc>
          <w:tcPr>
            <w:tcW w:w="2048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C97617" w:rsidTr="00013A32">
        <w:tc>
          <w:tcPr>
            <w:tcW w:w="4037" w:type="dxa"/>
          </w:tcPr>
          <w:p w:rsidR="00C97617" w:rsidRPr="0009790A" w:rsidRDefault="00C97617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C97617" w:rsidRPr="0009790A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6A573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4928E0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2605A1">
              <w:rPr>
                <w:rFonts w:ascii="Verdana" w:hAnsi="Verdana"/>
                <w:color w:val="auto"/>
                <w:sz w:val="20"/>
                <w:szCs w:val="20"/>
              </w:rPr>
              <w:t>Viestintätaidot</w:t>
            </w:r>
          </w:p>
        </w:tc>
        <w:tc>
          <w:tcPr>
            <w:tcW w:w="5103" w:type="dxa"/>
          </w:tcPr>
          <w:p w:rsidR="005B0A3E" w:rsidRPr="005B0A3E" w:rsidRDefault="00525CA8" w:rsidP="004928E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Aikaisempi kokemus, osaston tiedottaja</w:t>
            </w:r>
          </w:p>
        </w:tc>
        <w:tc>
          <w:tcPr>
            <w:tcW w:w="4110" w:type="dxa"/>
          </w:tcPr>
          <w:p w:rsidR="005B0A3E" w:rsidRPr="005B0A3E" w:rsidRDefault="00525CA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Suora kontakti osaston tiedottajaan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AE778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4928E0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C97617">
              <w:rPr>
                <w:rFonts w:ascii="Verdana" w:hAnsi="Verdana"/>
                <w:color w:val="auto"/>
                <w:sz w:val="20"/>
                <w:szCs w:val="20"/>
              </w:rPr>
              <w:t>Oman osaston toimintaryhmien ja hallituksen tuntemus</w:t>
            </w:r>
          </w:p>
        </w:tc>
        <w:tc>
          <w:tcPr>
            <w:tcW w:w="5103" w:type="dxa"/>
          </w:tcPr>
          <w:p w:rsidR="005B0A3E" w:rsidRPr="005B0A3E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hallituksen jäsenet ja toimintaryhmien vetäjät</w:t>
            </w:r>
          </w:p>
        </w:tc>
        <w:tc>
          <w:tcPr>
            <w:tcW w:w="4110" w:type="dxa"/>
          </w:tcPr>
          <w:p w:rsidR="005B0A3E" w:rsidRPr="005B0A3E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Suora kontakti hallituksen jäseniin ja toimintaryhmien vetäjiin</w:t>
            </w:r>
          </w:p>
        </w:tc>
        <w:tc>
          <w:tcPr>
            <w:tcW w:w="2062" w:type="dxa"/>
          </w:tcPr>
          <w:p w:rsidR="005B0A3E" w:rsidRPr="005B0A3E" w:rsidRDefault="00C9761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Ajantasaisin tieto saatavissa suull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sesti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8B6E6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0B2B5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BD61BA">
              <w:rPr>
                <w:rFonts w:ascii="Verdana" w:hAnsi="Verdana"/>
                <w:color w:val="auto"/>
                <w:sz w:val="20"/>
                <w:szCs w:val="20"/>
              </w:rPr>
              <w:t>Yhdistystoiminnan perusteet</w:t>
            </w:r>
          </w:p>
        </w:tc>
        <w:tc>
          <w:tcPr>
            <w:tcW w:w="5103" w:type="dxa"/>
          </w:tcPr>
          <w:p w:rsidR="005B0A3E" w:rsidRPr="005B0A3E" w:rsidRDefault="00BD61BA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Ymmärrä Punaista Ristiä -verkkokoulutus</w:t>
            </w:r>
          </w:p>
        </w:tc>
        <w:tc>
          <w:tcPr>
            <w:tcW w:w="411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6A573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C63E91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A60F2E">
              <w:rPr>
                <w:rFonts w:ascii="Verdana" w:hAnsi="Verdana"/>
                <w:color w:val="auto"/>
                <w:sz w:val="20"/>
                <w:szCs w:val="20"/>
              </w:rPr>
              <w:t>Järjestön toimintalinjaus</w:t>
            </w:r>
          </w:p>
        </w:tc>
        <w:tc>
          <w:tcPr>
            <w:tcW w:w="5103" w:type="dxa"/>
          </w:tcPr>
          <w:p w:rsidR="005B0A3E" w:rsidRPr="005B0A3E" w:rsidRDefault="00A60F2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Järjestön toimintalinjaus</w:t>
            </w:r>
          </w:p>
        </w:tc>
        <w:tc>
          <w:tcPr>
            <w:tcW w:w="4111" w:type="dxa"/>
          </w:tcPr>
          <w:p w:rsidR="005B0A3E" w:rsidRPr="005B0A3E" w:rsidRDefault="00A60F2E" w:rsidP="0071281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SPR:n nettisivuilta</w:t>
            </w:r>
          </w:p>
        </w:tc>
        <w:tc>
          <w:tcPr>
            <w:tcW w:w="206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A60F2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  <w:r w:rsidR="0071281C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173FE7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BD61B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173FE7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E0397F">
      <w:pgSz w:w="16838" w:h="11906" w:orient="landscape" w:code="9"/>
      <w:pgMar w:top="709" w:right="851" w:bottom="426" w:left="851" w:header="709" w:footer="709" w:gutter="0"/>
      <w:cols w:space="708"/>
      <w:docGrid w:linePitch="5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/>
  <w:rsids>
    <w:rsidRoot w:val="00C8059B"/>
    <w:rsid w:val="0000067D"/>
    <w:rsid w:val="00013A32"/>
    <w:rsid w:val="00050781"/>
    <w:rsid w:val="00073A7E"/>
    <w:rsid w:val="0009790A"/>
    <w:rsid w:val="000A2A39"/>
    <w:rsid w:val="000B2B53"/>
    <w:rsid w:val="000B2C7B"/>
    <w:rsid w:val="000D59EB"/>
    <w:rsid w:val="00142C1C"/>
    <w:rsid w:val="00173FE7"/>
    <w:rsid w:val="001877ED"/>
    <w:rsid w:val="002210EE"/>
    <w:rsid w:val="002605A1"/>
    <w:rsid w:val="00304D36"/>
    <w:rsid w:val="00310660"/>
    <w:rsid w:val="00313DBD"/>
    <w:rsid w:val="003559B1"/>
    <w:rsid w:val="00376E3C"/>
    <w:rsid w:val="004928E0"/>
    <w:rsid w:val="004B63E2"/>
    <w:rsid w:val="00525CA8"/>
    <w:rsid w:val="005318F1"/>
    <w:rsid w:val="005B0A3E"/>
    <w:rsid w:val="006104E6"/>
    <w:rsid w:val="0062371B"/>
    <w:rsid w:val="00644F2A"/>
    <w:rsid w:val="00667649"/>
    <w:rsid w:val="00671301"/>
    <w:rsid w:val="0069242A"/>
    <w:rsid w:val="00694DAD"/>
    <w:rsid w:val="006A5737"/>
    <w:rsid w:val="006B28B9"/>
    <w:rsid w:val="006E4CA4"/>
    <w:rsid w:val="0071281C"/>
    <w:rsid w:val="0079507C"/>
    <w:rsid w:val="007D2ABA"/>
    <w:rsid w:val="008372E0"/>
    <w:rsid w:val="008B6E67"/>
    <w:rsid w:val="00952AD7"/>
    <w:rsid w:val="00961DFD"/>
    <w:rsid w:val="009829A0"/>
    <w:rsid w:val="009C119D"/>
    <w:rsid w:val="00A120A0"/>
    <w:rsid w:val="00A60F2E"/>
    <w:rsid w:val="00A845D8"/>
    <w:rsid w:val="00A861EE"/>
    <w:rsid w:val="00AB20EF"/>
    <w:rsid w:val="00AE778F"/>
    <w:rsid w:val="00B06055"/>
    <w:rsid w:val="00B50495"/>
    <w:rsid w:val="00B919B4"/>
    <w:rsid w:val="00BD61BA"/>
    <w:rsid w:val="00C314D8"/>
    <w:rsid w:val="00C534F1"/>
    <w:rsid w:val="00C54EBD"/>
    <w:rsid w:val="00C63E91"/>
    <w:rsid w:val="00C8059B"/>
    <w:rsid w:val="00C97617"/>
    <w:rsid w:val="00CC235D"/>
    <w:rsid w:val="00CE269D"/>
    <w:rsid w:val="00D2796A"/>
    <w:rsid w:val="00D55247"/>
    <w:rsid w:val="00DA1DCC"/>
    <w:rsid w:val="00DC70D6"/>
    <w:rsid w:val="00E0397F"/>
    <w:rsid w:val="00E267AB"/>
    <w:rsid w:val="00E41F2C"/>
    <w:rsid w:val="00EA37C9"/>
    <w:rsid w:val="00F04BB0"/>
    <w:rsid w:val="00F16725"/>
    <w:rsid w:val="00F65208"/>
    <w:rsid w:val="00F96357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noranso</dc:creator>
  <cp:keywords/>
  <dc:description/>
  <cp:lastModifiedBy>mariapi</cp:lastModifiedBy>
  <cp:revision>29</cp:revision>
  <cp:lastPrinted>2013-09-20T12:16:00Z</cp:lastPrinted>
  <dcterms:created xsi:type="dcterms:W3CDTF">2013-09-23T11:46:00Z</dcterms:created>
  <dcterms:modified xsi:type="dcterms:W3CDTF">2013-11-25T13:25:00Z</dcterms:modified>
</cp:coreProperties>
</file>