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E0B9A" w:rsidRDefault="001F1770" w:rsidP="00CE6157">
      <w:pPr>
        <w:spacing w:line="240" w:lineRule="auto"/>
        <w:rPr>
          <w:rFonts w:ascii="Verdana" w:hAnsi="Verdana"/>
          <w:noProof/>
          <w:color w:val="auto"/>
          <w:sz w:val="20"/>
          <w:szCs w:val="20"/>
        </w:rPr>
      </w:pPr>
      <w:r>
        <w:rPr>
          <w:rFonts w:ascii="Verdana" w:hAnsi="Verdana"/>
          <w:noProof/>
          <w:color w:val="auto"/>
          <w:sz w:val="20"/>
          <w:szCs w:val="20"/>
          <w:lang w:val="uk"/>
        </w:rPr>
        <w:drawing>
          <wp:inline distT="0" distB="0" distL="0" distR="0" wp14:anchorId="791A601A" wp14:editId="07777777">
            <wp:extent cx="1454150" cy="448310"/>
            <wp:effectExtent l="0" t="0" r="0" b="0"/>
            <wp:docPr id="2" name="Picture 0" descr="punainenristi_punaine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unainenristi_punainen.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4150" cy="448310"/>
                    </a:xfrm>
                    <a:prstGeom prst="rect">
                      <a:avLst/>
                    </a:prstGeom>
                    <a:noFill/>
                    <a:ln>
                      <a:noFill/>
                    </a:ln>
                  </pic:spPr>
                </pic:pic>
              </a:graphicData>
            </a:graphic>
          </wp:inline>
        </w:drawing>
      </w:r>
      <w:r>
        <w:rPr>
          <w:rFonts w:ascii="Verdana" w:hAnsi="Verdana"/>
          <w:color w:val="auto"/>
          <w:sz w:val="20"/>
          <w:szCs w:val="20"/>
          <w:lang w:val="uk"/>
        </w:rPr>
        <w:tab/>
      </w:r>
      <w:r>
        <w:rPr>
          <w:rFonts w:ascii="Verdana" w:hAnsi="Verdana"/>
          <w:color w:val="auto"/>
          <w:sz w:val="20"/>
          <w:szCs w:val="20"/>
          <w:lang w:val="uk"/>
        </w:rPr>
        <w:tab/>
      </w:r>
      <w:r>
        <w:rPr>
          <w:rFonts w:ascii="Verdana" w:hAnsi="Verdana"/>
          <w:color w:val="auto"/>
          <w:sz w:val="20"/>
          <w:szCs w:val="20"/>
          <w:lang w:val="uk"/>
        </w:rPr>
        <w:tab/>
      </w:r>
      <w:r>
        <w:rPr>
          <w:rFonts w:ascii="Verdana" w:hAnsi="Verdana"/>
          <w:color w:val="auto"/>
          <w:sz w:val="20"/>
          <w:szCs w:val="20"/>
          <w:lang w:val="uk"/>
        </w:rPr>
        <w:tab/>
      </w:r>
      <w:r>
        <w:rPr>
          <w:rFonts w:ascii="Verdana" w:hAnsi="Verdana"/>
          <w:color w:val="auto"/>
          <w:sz w:val="20"/>
          <w:szCs w:val="20"/>
          <w:lang w:val="uk"/>
        </w:rPr>
        <w:tab/>
      </w:r>
    </w:p>
    <w:p w14:paraId="0A37501D" w14:textId="77777777" w:rsidR="00FE0B9A" w:rsidRDefault="00FE0B9A" w:rsidP="00CE6157">
      <w:pPr>
        <w:spacing w:line="240" w:lineRule="auto"/>
        <w:rPr>
          <w:rFonts w:ascii="Verdana" w:hAnsi="Verdana"/>
          <w:noProof/>
          <w:color w:val="auto"/>
          <w:sz w:val="20"/>
          <w:szCs w:val="20"/>
        </w:rPr>
      </w:pPr>
    </w:p>
    <w:p w14:paraId="306F5D87" w14:textId="77777777" w:rsidR="00F170B8" w:rsidRDefault="00F170B8" w:rsidP="00F170B8">
      <w:pPr>
        <w:spacing w:line="240" w:lineRule="auto"/>
        <w:ind w:left="3912" w:firstLine="1304"/>
        <w:rPr>
          <w:rFonts w:ascii="Verdana" w:hAnsi="Verdana"/>
          <w:b/>
          <w:color w:val="auto"/>
          <w:sz w:val="20"/>
          <w:szCs w:val="20"/>
        </w:rPr>
      </w:pPr>
      <w:r>
        <w:rPr>
          <w:rFonts w:ascii="Verdana" w:hAnsi="Verdana"/>
          <w:b/>
          <w:bCs/>
          <w:color w:val="auto"/>
          <w:sz w:val="20"/>
          <w:szCs w:val="20"/>
          <w:lang w:val="uk"/>
        </w:rPr>
        <w:t>ЗОБОВ'ЯЗАННЯ СЛУЖБИ НАДАННЯ ДРУЗІВ</w:t>
      </w:r>
    </w:p>
    <w:p w14:paraId="5BEA78A5" w14:textId="72A0620C" w:rsidR="00054CD9" w:rsidRPr="0035294A" w:rsidRDefault="00CA607A" w:rsidP="0035294A">
      <w:pPr>
        <w:spacing w:line="240" w:lineRule="auto"/>
        <w:ind w:left="5216"/>
        <w:rPr>
          <w:rFonts w:ascii="Verdana" w:hAnsi="Verdana"/>
          <w:color w:val="auto"/>
          <w:sz w:val="20"/>
          <w:szCs w:val="20"/>
        </w:rPr>
      </w:pPr>
      <w:r>
        <w:rPr>
          <w:rFonts w:ascii="Verdana" w:hAnsi="Verdana"/>
          <w:color w:val="auto"/>
          <w:sz w:val="20"/>
          <w:szCs w:val="20"/>
          <w:lang w:val="uk"/>
        </w:rPr>
        <w:tab/>
        <w:t xml:space="preserve">                                      </w:t>
      </w:r>
    </w:p>
    <w:p w14:paraId="5DAB6C7B" w14:textId="77777777" w:rsidR="00CA607A" w:rsidRDefault="00CA607A" w:rsidP="00EA37C9">
      <w:pPr>
        <w:spacing w:line="240" w:lineRule="auto"/>
        <w:rPr>
          <w:rFonts w:ascii="Verdana" w:hAnsi="Verdana"/>
          <w:color w:val="auto"/>
          <w:sz w:val="20"/>
          <w:szCs w:val="20"/>
        </w:rPr>
      </w:pPr>
    </w:p>
    <w:p w14:paraId="02EB378F" w14:textId="77777777" w:rsidR="00E644C7" w:rsidRDefault="00E644C7" w:rsidP="00EA37C9">
      <w:pPr>
        <w:spacing w:line="240" w:lineRule="auto"/>
        <w:rPr>
          <w:rFonts w:ascii="Verdana" w:hAnsi="Verdana"/>
          <w:b/>
          <w:color w:val="auto"/>
          <w:sz w:val="20"/>
          <w:szCs w:val="20"/>
        </w:rPr>
      </w:pPr>
    </w:p>
    <w:p w14:paraId="6C989782" w14:textId="77777777" w:rsidR="00E644C7" w:rsidRDefault="00E644C7" w:rsidP="00E644C7">
      <w:pPr>
        <w:spacing w:line="240" w:lineRule="auto"/>
        <w:rPr>
          <w:rFonts w:ascii="Verdana" w:hAnsi="Verdana"/>
          <w:color w:val="auto"/>
          <w:sz w:val="20"/>
          <w:szCs w:val="20"/>
        </w:rPr>
      </w:pPr>
      <w:r>
        <w:rPr>
          <w:rFonts w:ascii="Verdana" w:hAnsi="Verdana"/>
          <w:color w:val="auto"/>
          <w:sz w:val="20"/>
          <w:szCs w:val="20"/>
          <w:lang w:val="uk"/>
        </w:rPr>
        <w:t>Ви долучилися до служби надання друзів Червоного Хреста</w:t>
      </w:r>
    </w:p>
    <w:p w14:paraId="6A05A809" w14:textId="77777777" w:rsidR="00E644C7" w:rsidRDefault="00E644C7" w:rsidP="00E644C7">
      <w:pPr>
        <w:spacing w:line="240" w:lineRule="auto"/>
        <w:rPr>
          <w:rFonts w:ascii="Verdana" w:hAnsi="Verdana"/>
          <w:color w:val="auto"/>
          <w:sz w:val="20"/>
          <w:szCs w:val="20"/>
        </w:rPr>
      </w:pPr>
    </w:p>
    <w:p w14:paraId="6992A446" w14:textId="77777777" w:rsidR="00E644C7" w:rsidRDefault="00E644C7" w:rsidP="00E644C7">
      <w:pPr>
        <w:spacing w:line="240" w:lineRule="auto"/>
        <w:rPr>
          <w:rFonts w:ascii="Verdana" w:hAnsi="Verdana"/>
          <w:color w:val="auto"/>
          <w:sz w:val="20"/>
          <w:szCs w:val="20"/>
        </w:rPr>
      </w:pPr>
      <w:r>
        <w:rPr>
          <w:rFonts w:ascii="Verdana" w:hAnsi="Verdana"/>
          <w:color w:val="auto"/>
          <w:sz w:val="20"/>
          <w:szCs w:val="20"/>
          <w:lang w:val="uk"/>
        </w:rPr>
        <w:t xml:space="preserve">Дата: </w:t>
      </w:r>
      <w:r>
        <w:rPr>
          <w:rFonts w:ascii="Verdana" w:hAnsi="Verdana"/>
          <w:color w:val="auto"/>
          <w:sz w:val="20"/>
          <w:szCs w:val="20"/>
          <w:lang w:val="uk"/>
        </w:rPr>
        <w:fldChar w:fldCharType="begin">
          <w:ffData>
            <w:name w:val="Text6"/>
            <w:enabled/>
            <w:calcOnExit w:val="0"/>
            <w:textInput/>
          </w:ffData>
        </w:fldChar>
      </w:r>
      <w:bookmarkStart w:id="0" w:name="Text6"/>
      <w:r>
        <w:rPr>
          <w:rFonts w:ascii="Verdana" w:hAnsi="Verdana"/>
          <w:color w:val="auto"/>
          <w:sz w:val="20"/>
          <w:szCs w:val="20"/>
          <w:lang w:val="uk"/>
        </w:rPr>
        <w:instrText xml:space="preserve"> FORMTEXT </w:instrText>
      </w:r>
      <w:r>
        <w:rPr>
          <w:rFonts w:ascii="Verdana" w:hAnsi="Verdana"/>
          <w:color w:val="auto"/>
          <w:sz w:val="20"/>
          <w:szCs w:val="20"/>
          <w:lang w:val="uk"/>
        </w:rPr>
      </w:r>
      <w:r>
        <w:rPr>
          <w:rFonts w:ascii="Verdana" w:hAnsi="Verdana"/>
          <w:color w:val="auto"/>
          <w:sz w:val="20"/>
          <w:szCs w:val="20"/>
          <w:lang w:val="uk"/>
        </w:rPr>
        <w:fldChar w:fldCharType="separate"/>
      </w:r>
      <w:r>
        <w:rPr>
          <w:rFonts w:ascii="Verdana" w:hAnsi="Verdana"/>
          <w:noProof/>
          <w:color w:val="auto"/>
          <w:sz w:val="20"/>
          <w:szCs w:val="20"/>
          <w:lang w:val="uk"/>
        </w:rPr>
        <w:t>     </w:t>
      </w:r>
      <w:r>
        <w:rPr>
          <w:rFonts w:ascii="Verdana" w:hAnsi="Verdana"/>
          <w:color w:val="auto"/>
          <w:sz w:val="20"/>
          <w:szCs w:val="20"/>
          <w:lang w:val="uk"/>
        </w:rPr>
        <w:fldChar w:fldCharType="end"/>
      </w:r>
      <w:bookmarkEnd w:id="0"/>
      <w:r>
        <w:rPr>
          <w:rFonts w:ascii="Verdana" w:hAnsi="Verdana"/>
          <w:color w:val="auto"/>
          <w:sz w:val="20"/>
          <w:szCs w:val="20"/>
          <w:lang w:val="uk"/>
        </w:rPr>
        <w:t>/</w:t>
      </w:r>
      <w:r>
        <w:rPr>
          <w:rFonts w:ascii="Verdana" w:hAnsi="Verdana"/>
          <w:color w:val="auto"/>
          <w:sz w:val="20"/>
          <w:szCs w:val="20"/>
          <w:lang w:val="uk"/>
        </w:rPr>
        <w:fldChar w:fldCharType="begin">
          <w:ffData>
            <w:name w:val="Text7"/>
            <w:enabled/>
            <w:calcOnExit w:val="0"/>
            <w:textInput/>
          </w:ffData>
        </w:fldChar>
      </w:r>
      <w:bookmarkStart w:id="1" w:name="Text7"/>
      <w:r>
        <w:rPr>
          <w:rFonts w:ascii="Verdana" w:hAnsi="Verdana"/>
          <w:color w:val="auto"/>
          <w:sz w:val="20"/>
          <w:szCs w:val="20"/>
          <w:lang w:val="uk"/>
        </w:rPr>
        <w:instrText xml:space="preserve"> FORMTEXT </w:instrText>
      </w:r>
      <w:r>
        <w:rPr>
          <w:rFonts w:ascii="Verdana" w:hAnsi="Verdana"/>
          <w:color w:val="auto"/>
          <w:sz w:val="20"/>
          <w:szCs w:val="20"/>
          <w:lang w:val="uk"/>
        </w:rPr>
      </w:r>
      <w:r>
        <w:rPr>
          <w:rFonts w:ascii="Verdana" w:hAnsi="Verdana"/>
          <w:color w:val="auto"/>
          <w:sz w:val="20"/>
          <w:szCs w:val="20"/>
          <w:lang w:val="uk"/>
        </w:rPr>
        <w:fldChar w:fldCharType="separate"/>
      </w:r>
      <w:r>
        <w:rPr>
          <w:rFonts w:ascii="Verdana" w:hAnsi="Verdana"/>
          <w:noProof/>
          <w:color w:val="auto"/>
          <w:sz w:val="20"/>
          <w:szCs w:val="20"/>
          <w:lang w:val="uk"/>
        </w:rPr>
        <w:t>     </w:t>
      </w:r>
      <w:r>
        <w:rPr>
          <w:rFonts w:ascii="Verdana" w:hAnsi="Verdana"/>
          <w:color w:val="auto"/>
          <w:sz w:val="20"/>
          <w:szCs w:val="20"/>
          <w:lang w:val="uk"/>
        </w:rPr>
        <w:fldChar w:fldCharType="end"/>
      </w:r>
      <w:bookmarkEnd w:id="1"/>
      <w:r>
        <w:rPr>
          <w:rFonts w:ascii="Verdana" w:hAnsi="Verdana"/>
          <w:color w:val="auto"/>
          <w:sz w:val="20"/>
          <w:szCs w:val="20"/>
          <w:lang w:val="uk"/>
        </w:rPr>
        <w:t>/</w:t>
      </w:r>
      <w:r>
        <w:rPr>
          <w:rFonts w:ascii="Verdana" w:hAnsi="Verdana"/>
          <w:color w:val="auto"/>
          <w:sz w:val="20"/>
          <w:szCs w:val="20"/>
          <w:lang w:val="uk"/>
        </w:rPr>
        <w:fldChar w:fldCharType="begin">
          <w:ffData>
            <w:name w:val="Text8"/>
            <w:enabled/>
            <w:calcOnExit w:val="0"/>
            <w:textInput/>
          </w:ffData>
        </w:fldChar>
      </w:r>
      <w:bookmarkStart w:id="2" w:name="Text8"/>
      <w:r>
        <w:rPr>
          <w:rFonts w:ascii="Verdana" w:hAnsi="Verdana"/>
          <w:color w:val="auto"/>
          <w:sz w:val="20"/>
          <w:szCs w:val="20"/>
          <w:lang w:val="uk"/>
        </w:rPr>
        <w:instrText xml:space="preserve"> FORMTEXT </w:instrText>
      </w:r>
      <w:r>
        <w:rPr>
          <w:rFonts w:ascii="Verdana" w:hAnsi="Verdana"/>
          <w:color w:val="auto"/>
          <w:sz w:val="20"/>
          <w:szCs w:val="20"/>
          <w:lang w:val="uk"/>
        </w:rPr>
      </w:r>
      <w:r>
        <w:rPr>
          <w:rFonts w:ascii="Verdana" w:hAnsi="Verdana"/>
          <w:color w:val="auto"/>
          <w:sz w:val="20"/>
          <w:szCs w:val="20"/>
          <w:lang w:val="uk"/>
        </w:rPr>
        <w:fldChar w:fldCharType="separate"/>
      </w:r>
      <w:r>
        <w:rPr>
          <w:rFonts w:ascii="Verdana" w:hAnsi="Verdana"/>
          <w:noProof/>
          <w:color w:val="auto"/>
          <w:sz w:val="20"/>
          <w:szCs w:val="20"/>
          <w:lang w:val="uk"/>
        </w:rPr>
        <w:t>     </w:t>
      </w:r>
      <w:r>
        <w:rPr>
          <w:rFonts w:ascii="Verdana" w:hAnsi="Verdana"/>
          <w:color w:val="auto"/>
          <w:sz w:val="20"/>
          <w:szCs w:val="20"/>
          <w:lang w:val="uk"/>
        </w:rPr>
        <w:fldChar w:fldCharType="end"/>
      </w:r>
      <w:bookmarkEnd w:id="2"/>
    </w:p>
    <w:p w14:paraId="5A39BBE3" w14:textId="77777777" w:rsidR="00E644C7" w:rsidRDefault="00E644C7" w:rsidP="00E644C7">
      <w:pPr>
        <w:spacing w:line="240" w:lineRule="auto"/>
        <w:rPr>
          <w:rFonts w:ascii="Verdana" w:hAnsi="Verdana"/>
          <w:color w:val="auto"/>
          <w:sz w:val="20"/>
          <w:szCs w:val="20"/>
        </w:rPr>
      </w:pPr>
    </w:p>
    <w:p w14:paraId="2FF6484C" w14:textId="77777777" w:rsidR="00E644C7" w:rsidRDefault="00E77A4F" w:rsidP="00E644C7">
      <w:pPr>
        <w:spacing w:line="240" w:lineRule="auto"/>
        <w:rPr>
          <w:rFonts w:ascii="Verdana" w:hAnsi="Verdana"/>
          <w:color w:val="auto"/>
          <w:sz w:val="20"/>
          <w:szCs w:val="20"/>
        </w:rPr>
      </w:pPr>
      <w:r>
        <w:rPr>
          <w:rFonts w:ascii="Verdana" w:hAnsi="Verdana"/>
          <w:color w:val="auto"/>
          <w:sz w:val="20"/>
          <w:szCs w:val="20"/>
          <w:lang w:val="uk"/>
        </w:rPr>
        <w:t xml:space="preserve">Ім'я волонтера служби надання друзів: </w:t>
      </w:r>
      <w:r>
        <w:rPr>
          <w:rFonts w:ascii="Verdana" w:hAnsi="Verdana"/>
          <w:color w:val="auto"/>
          <w:sz w:val="20"/>
          <w:szCs w:val="20"/>
          <w:lang w:val="uk"/>
        </w:rPr>
        <w:fldChar w:fldCharType="begin">
          <w:ffData>
            <w:name w:val="Text9"/>
            <w:enabled/>
            <w:calcOnExit w:val="0"/>
            <w:textInput/>
          </w:ffData>
        </w:fldChar>
      </w:r>
      <w:bookmarkStart w:id="3" w:name="Text9"/>
      <w:r>
        <w:rPr>
          <w:rFonts w:ascii="Verdana" w:hAnsi="Verdana"/>
          <w:color w:val="auto"/>
          <w:sz w:val="20"/>
          <w:szCs w:val="20"/>
          <w:lang w:val="uk"/>
        </w:rPr>
        <w:instrText xml:space="preserve"> FORMTEXT </w:instrText>
      </w:r>
      <w:r>
        <w:rPr>
          <w:rFonts w:ascii="Verdana" w:hAnsi="Verdana"/>
          <w:color w:val="auto"/>
          <w:sz w:val="20"/>
          <w:szCs w:val="20"/>
          <w:lang w:val="uk"/>
        </w:rPr>
      </w:r>
      <w:r>
        <w:rPr>
          <w:rFonts w:ascii="Verdana" w:hAnsi="Verdana"/>
          <w:color w:val="auto"/>
          <w:sz w:val="20"/>
          <w:szCs w:val="20"/>
          <w:lang w:val="uk"/>
        </w:rPr>
        <w:fldChar w:fldCharType="separate"/>
      </w:r>
      <w:r>
        <w:rPr>
          <w:rFonts w:ascii="Verdana" w:hAnsi="Verdana"/>
          <w:noProof/>
          <w:color w:val="auto"/>
          <w:sz w:val="20"/>
          <w:szCs w:val="20"/>
          <w:lang w:val="uk"/>
        </w:rPr>
        <w:t>     </w:t>
      </w:r>
      <w:r>
        <w:rPr>
          <w:rFonts w:ascii="Verdana" w:hAnsi="Verdana"/>
          <w:color w:val="auto"/>
          <w:sz w:val="20"/>
          <w:szCs w:val="20"/>
          <w:lang w:val="uk"/>
        </w:rPr>
        <w:fldChar w:fldCharType="end"/>
      </w:r>
      <w:bookmarkEnd w:id="3"/>
    </w:p>
    <w:p w14:paraId="41C8F396" w14:textId="77777777" w:rsidR="00E644C7" w:rsidRPr="00EB65D4" w:rsidRDefault="00E644C7" w:rsidP="00E644C7">
      <w:pPr>
        <w:spacing w:line="240" w:lineRule="auto"/>
        <w:rPr>
          <w:rFonts w:ascii="Verdana" w:hAnsi="Verdana"/>
          <w:color w:val="auto"/>
          <w:sz w:val="20"/>
          <w:szCs w:val="20"/>
        </w:rPr>
      </w:pPr>
    </w:p>
    <w:p w14:paraId="5867E5E4" w14:textId="24EF7811" w:rsidR="00E77A4F" w:rsidRPr="00D8723B" w:rsidRDefault="00E77A4F" w:rsidP="00E77A4F">
      <w:pPr>
        <w:spacing w:line="240" w:lineRule="auto"/>
        <w:rPr>
          <w:rFonts w:ascii="Verdana" w:hAnsi="Verdana"/>
          <w:color w:val="auto"/>
          <w:sz w:val="20"/>
          <w:szCs w:val="20"/>
          <w:lang w:val="uk"/>
        </w:rPr>
      </w:pPr>
      <w:r>
        <w:rPr>
          <w:rFonts w:ascii="Verdana" w:hAnsi="Verdana"/>
          <w:color w:val="auto"/>
          <w:sz w:val="20"/>
          <w:szCs w:val="20"/>
          <w:lang w:val="uk"/>
        </w:rPr>
        <w:t xml:space="preserve">Щоб процес надання друзів був якісним і викликав довіру, важливо не розголошувати конфіденційну інформацію, отриману внаслідок співпраці з клієнтами й іншими волонтерами. Надання друзів передбачає обробку персональних даних, частина яких є чутливими, як-от дані про стан здоров'я. </w:t>
      </w:r>
    </w:p>
    <w:p w14:paraId="72A3D3EC" w14:textId="77777777" w:rsidR="00E77A4F" w:rsidRPr="00D8723B" w:rsidRDefault="00E77A4F" w:rsidP="00E77A4F">
      <w:pPr>
        <w:spacing w:line="240" w:lineRule="auto"/>
        <w:rPr>
          <w:rFonts w:ascii="Verdana" w:hAnsi="Verdana"/>
          <w:color w:val="auto"/>
          <w:sz w:val="20"/>
          <w:szCs w:val="20"/>
          <w:lang w:val="uk"/>
        </w:rPr>
      </w:pPr>
    </w:p>
    <w:p w14:paraId="7F6D5DFD" w14:textId="0C2A53D8" w:rsidR="00E77A4F" w:rsidRPr="00D8723B" w:rsidRDefault="00E77A4F" w:rsidP="00E77A4F">
      <w:pPr>
        <w:spacing w:line="240" w:lineRule="auto"/>
        <w:rPr>
          <w:rFonts w:ascii="Verdana" w:hAnsi="Verdana"/>
          <w:color w:val="auto"/>
          <w:sz w:val="20"/>
          <w:szCs w:val="20"/>
          <w:lang w:val="uk"/>
        </w:rPr>
      </w:pPr>
      <w:r>
        <w:rPr>
          <w:rFonts w:ascii="Verdana" w:hAnsi="Verdana"/>
          <w:color w:val="auto"/>
          <w:sz w:val="20"/>
          <w:szCs w:val="20"/>
          <w:lang w:val="uk"/>
        </w:rPr>
        <w:t>Конфіденційність регулюється багатьма різними законами*. Ці закони застосовні й до волонтерської діяльності.</w:t>
      </w:r>
    </w:p>
    <w:p w14:paraId="0D0B940D" w14:textId="77777777" w:rsidR="00E77A4F" w:rsidRPr="00D8723B" w:rsidRDefault="00E77A4F" w:rsidP="00E77A4F">
      <w:pPr>
        <w:spacing w:line="240" w:lineRule="auto"/>
        <w:rPr>
          <w:rFonts w:ascii="Verdana" w:hAnsi="Verdana"/>
          <w:color w:val="auto"/>
          <w:sz w:val="20"/>
          <w:szCs w:val="20"/>
          <w:lang w:val="uk"/>
        </w:rPr>
      </w:pPr>
    </w:p>
    <w:p w14:paraId="23D7A10F" w14:textId="77777777" w:rsidR="00E77A4F" w:rsidRPr="00D8723B" w:rsidRDefault="00E77A4F" w:rsidP="00E77A4F">
      <w:pPr>
        <w:spacing w:line="240" w:lineRule="auto"/>
        <w:rPr>
          <w:rFonts w:ascii="Verdana" w:hAnsi="Verdana"/>
          <w:color w:val="auto"/>
          <w:sz w:val="20"/>
          <w:szCs w:val="20"/>
          <w:lang w:val="uk"/>
        </w:rPr>
      </w:pPr>
      <w:r>
        <w:rPr>
          <w:rFonts w:ascii="Verdana" w:hAnsi="Verdana"/>
          <w:color w:val="auto"/>
          <w:sz w:val="20"/>
          <w:szCs w:val="20"/>
          <w:lang w:val="uk"/>
        </w:rPr>
        <w:t xml:space="preserve">Будучи волонтером служби надання друзів  </w:t>
      </w:r>
      <w:r>
        <w:rPr>
          <w:rFonts w:ascii="Verdana" w:hAnsi="Verdana"/>
          <w:color w:val="auto"/>
          <w:sz w:val="20"/>
          <w:szCs w:val="20"/>
          <w:lang w:val="uk"/>
        </w:rPr>
        <w:fldChar w:fldCharType="begin">
          <w:ffData>
            <w:name w:val="Text9"/>
            <w:enabled/>
            <w:calcOnExit w:val="0"/>
            <w:textInput/>
          </w:ffData>
        </w:fldChar>
      </w:r>
      <w:r>
        <w:rPr>
          <w:rFonts w:ascii="Verdana" w:hAnsi="Verdana"/>
          <w:color w:val="auto"/>
          <w:sz w:val="20"/>
          <w:szCs w:val="20"/>
          <w:lang w:val="uk"/>
        </w:rPr>
        <w:instrText xml:space="preserve"> FORMTEXT </w:instrText>
      </w:r>
      <w:r>
        <w:rPr>
          <w:rFonts w:ascii="Verdana" w:hAnsi="Verdana"/>
          <w:color w:val="auto"/>
          <w:sz w:val="20"/>
          <w:szCs w:val="20"/>
          <w:lang w:val="uk"/>
        </w:rPr>
      </w:r>
      <w:r>
        <w:rPr>
          <w:rFonts w:ascii="Verdana" w:hAnsi="Verdana"/>
          <w:color w:val="auto"/>
          <w:sz w:val="20"/>
          <w:szCs w:val="20"/>
          <w:lang w:val="uk"/>
        </w:rPr>
        <w:fldChar w:fldCharType="separate"/>
      </w:r>
      <w:r>
        <w:rPr>
          <w:rFonts w:ascii="Verdana" w:hAnsi="Verdana"/>
          <w:noProof/>
          <w:color w:val="auto"/>
          <w:sz w:val="20"/>
          <w:szCs w:val="20"/>
          <w:lang w:val="uk"/>
        </w:rPr>
        <w:t>     </w:t>
      </w:r>
      <w:r>
        <w:rPr>
          <w:rFonts w:ascii="Verdana" w:hAnsi="Verdana"/>
          <w:color w:val="auto"/>
          <w:sz w:val="20"/>
          <w:szCs w:val="20"/>
          <w:lang w:val="uk"/>
        </w:rPr>
        <w:fldChar w:fldCharType="end"/>
      </w:r>
    </w:p>
    <w:p w14:paraId="1578DF62" w14:textId="65FFBD6B" w:rsidR="00E77A4F" w:rsidRPr="00D8723B" w:rsidRDefault="00427AA5" w:rsidP="00E77A4F">
      <w:pPr>
        <w:spacing w:line="240" w:lineRule="auto"/>
        <w:rPr>
          <w:rFonts w:ascii="Verdana" w:hAnsi="Verdana"/>
          <w:color w:val="auto"/>
          <w:sz w:val="20"/>
          <w:szCs w:val="20"/>
          <w:lang w:val="uk"/>
        </w:rPr>
      </w:pPr>
      <w:r>
        <w:rPr>
          <w:rFonts w:ascii="Verdana" w:hAnsi="Verdana"/>
          <w:color w:val="auto"/>
          <w:sz w:val="20"/>
          <w:szCs w:val="20"/>
          <w:lang w:val="uk"/>
        </w:rPr>
        <w:t>я зобов'язуюсь не розкривати стороннім особам жодної чутливої й конфіденційної інформації, про яку я дізнався, долучившись до групи.</w:t>
      </w:r>
    </w:p>
    <w:p w14:paraId="4CA113ED" w14:textId="28BF91AD" w:rsidR="00E77A4F" w:rsidRPr="00D8723B" w:rsidRDefault="00E77A4F" w:rsidP="00E77A4F">
      <w:pPr>
        <w:spacing w:line="240" w:lineRule="auto"/>
        <w:rPr>
          <w:rFonts w:ascii="Verdana" w:hAnsi="Verdana"/>
          <w:color w:val="auto"/>
          <w:sz w:val="20"/>
          <w:szCs w:val="20"/>
          <w:lang w:val="uk"/>
        </w:rPr>
      </w:pPr>
      <w:r>
        <w:rPr>
          <w:rFonts w:ascii="Verdana" w:hAnsi="Verdana"/>
          <w:color w:val="auto"/>
          <w:sz w:val="20"/>
          <w:szCs w:val="20"/>
          <w:lang w:val="uk"/>
        </w:rPr>
        <w:t>Я також поважатиму конфіденційність після припинення співпраці зі службою надання друзів.</w:t>
      </w:r>
    </w:p>
    <w:p w14:paraId="0E27B00A" w14:textId="77777777" w:rsidR="00427AA5" w:rsidRPr="00D8723B" w:rsidRDefault="00427AA5" w:rsidP="00E77A4F">
      <w:pPr>
        <w:spacing w:line="240" w:lineRule="auto"/>
        <w:rPr>
          <w:rFonts w:ascii="Verdana" w:hAnsi="Verdana"/>
          <w:color w:val="auto"/>
          <w:sz w:val="20"/>
          <w:szCs w:val="20"/>
          <w:lang w:val="uk"/>
        </w:rPr>
      </w:pPr>
    </w:p>
    <w:p w14:paraId="0EE3650D" w14:textId="77777777" w:rsidR="00427AA5" w:rsidRPr="00D8723B" w:rsidRDefault="00427AA5" w:rsidP="00E77A4F">
      <w:pPr>
        <w:spacing w:line="240" w:lineRule="auto"/>
        <w:rPr>
          <w:rFonts w:ascii="Verdana" w:hAnsi="Verdana"/>
          <w:color w:val="auto"/>
          <w:sz w:val="20"/>
          <w:szCs w:val="20"/>
          <w:lang w:val="uk"/>
        </w:rPr>
      </w:pPr>
      <w:r>
        <w:rPr>
          <w:rFonts w:ascii="Verdana" w:hAnsi="Verdana"/>
          <w:color w:val="auto"/>
          <w:sz w:val="20"/>
          <w:szCs w:val="20"/>
          <w:lang w:val="uk"/>
        </w:rPr>
        <w:t>Діяльність служби надання друзів регулюють такі положення про конфіденційність:</w:t>
      </w:r>
    </w:p>
    <w:p w14:paraId="6BE9FA83" w14:textId="77777777" w:rsidR="00427AA5" w:rsidRDefault="00D8723B" w:rsidP="00427AA5">
      <w:pPr>
        <w:numPr>
          <w:ilvl w:val="0"/>
          <w:numId w:val="2"/>
        </w:numPr>
        <w:spacing w:line="240" w:lineRule="auto"/>
        <w:rPr>
          <w:rFonts w:ascii="Verdana" w:hAnsi="Verdana"/>
          <w:color w:val="auto"/>
          <w:sz w:val="20"/>
          <w:szCs w:val="20"/>
        </w:rPr>
      </w:pPr>
      <w:hyperlink r:id="rId12" w:history="1">
        <w:r w:rsidR="00863037">
          <w:rPr>
            <w:rStyle w:val="Hyperlinkki"/>
            <w:rFonts w:ascii="Verdana" w:hAnsi="Verdana"/>
            <w:sz w:val="20"/>
            <w:szCs w:val="20"/>
            <w:lang w:val="uk"/>
          </w:rPr>
          <w:t>Положення про конфіденційність – Волонтери</w:t>
        </w:r>
      </w:hyperlink>
    </w:p>
    <w:p w14:paraId="6A2943DA" w14:textId="77777777" w:rsidR="00427AA5" w:rsidRDefault="00D8723B" w:rsidP="00427AA5">
      <w:pPr>
        <w:numPr>
          <w:ilvl w:val="0"/>
          <w:numId w:val="2"/>
        </w:numPr>
        <w:spacing w:line="240" w:lineRule="auto"/>
        <w:rPr>
          <w:rFonts w:ascii="Verdana" w:hAnsi="Verdana"/>
          <w:color w:val="auto"/>
          <w:sz w:val="20"/>
          <w:szCs w:val="20"/>
        </w:rPr>
      </w:pPr>
      <w:hyperlink r:id="rId13" w:history="1">
        <w:r w:rsidR="00863037">
          <w:rPr>
            <w:rStyle w:val="Hyperlinkki"/>
            <w:rFonts w:ascii="Verdana" w:hAnsi="Verdana"/>
            <w:sz w:val="20"/>
            <w:szCs w:val="20"/>
            <w:lang w:val="uk"/>
          </w:rPr>
          <w:t>Положення про конфіденційність – Клієнти</w:t>
        </w:r>
      </w:hyperlink>
    </w:p>
    <w:p w14:paraId="60061E4C" w14:textId="77777777" w:rsidR="00427AA5" w:rsidRDefault="00427AA5" w:rsidP="00427AA5">
      <w:pPr>
        <w:spacing w:line="240" w:lineRule="auto"/>
        <w:ind w:left="720"/>
        <w:rPr>
          <w:rFonts w:ascii="Verdana" w:hAnsi="Verdana"/>
          <w:color w:val="auto"/>
          <w:sz w:val="20"/>
          <w:szCs w:val="20"/>
        </w:rPr>
      </w:pPr>
    </w:p>
    <w:p w14:paraId="44EAFD9C" w14:textId="77777777" w:rsidR="00427AA5" w:rsidRPr="00E77A4F" w:rsidRDefault="00427AA5" w:rsidP="00E77A4F">
      <w:pPr>
        <w:spacing w:line="240" w:lineRule="auto"/>
        <w:rPr>
          <w:rFonts w:ascii="Verdana" w:hAnsi="Verdana"/>
          <w:color w:val="auto"/>
          <w:sz w:val="20"/>
          <w:szCs w:val="20"/>
        </w:rPr>
      </w:pPr>
    </w:p>
    <w:p w14:paraId="2C551898" w14:textId="77777777" w:rsidR="00427AA5" w:rsidRDefault="00427AA5" w:rsidP="00427AA5">
      <w:pPr>
        <w:spacing w:line="240" w:lineRule="auto"/>
        <w:rPr>
          <w:rFonts w:ascii="Verdana" w:hAnsi="Verdana"/>
          <w:color w:val="auto"/>
          <w:sz w:val="20"/>
          <w:szCs w:val="20"/>
        </w:rPr>
      </w:pPr>
      <w:r>
        <w:rPr>
          <w:rFonts w:ascii="Verdana" w:hAnsi="Verdana"/>
          <w:color w:val="auto"/>
          <w:sz w:val="20"/>
          <w:szCs w:val="20"/>
          <w:lang w:val="uk"/>
        </w:rPr>
        <w:t xml:space="preserve">Дата і місце: </w:t>
      </w:r>
      <w:r>
        <w:rPr>
          <w:rFonts w:ascii="Verdana" w:hAnsi="Verdana"/>
          <w:color w:val="auto"/>
          <w:sz w:val="20"/>
          <w:szCs w:val="20"/>
          <w:lang w:val="uk"/>
        </w:rPr>
        <w:fldChar w:fldCharType="begin">
          <w:ffData>
            <w:name w:val="Text1"/>
            <w:enabled/>
            <w:calcOnExit w:val="0"/>
            <w:textInput/>
          </w:ffData>
        </w:fldChar>
      </w:r>
      <w:bookmarkStart w:id="4" w:name="Text1"/>
      <w:r>
        <w:rPr>
          <w:rFonts w:ascii="Verdana" w:hAnsi="Verdana"/>
          <w:color w:val="auto"/>
          <w:sz w:val="20"/>
          <w:szCs w:val="20"/>
          <w:lang w:val="uk"/>
        </w:rPr>
        <w:instrText xml:space="preserve"> FORMTEXT </w:instrText>
      </w:r>
      <w:r>
        <w:rPr>
          <w:rFonts w:ascii="Verdana" w:hAnsi="Verdana"/>
          <w:color w:val="auto"/>
          <w:sz w:val="20"/>
          <w:szCs w:val="20"/>
          <w:lang w:val="uk"/>
        </w:rPr>
      </w:r>
      <w:r>
        <w:rPr>
          <w:rFonts w:ascii="Verdana" w:hAnsi="Verdana"/>
          <w:color w:val="auto"/>
          <w:sz w:val="20"/>
          <w:szCs w:val="20"/>
          <w:lang w:val="uk"/>
        </w:rPr>
        <w:fldChar w:fldCharType="separate"/>
      </w:r>
      <w:r>
        <w:rPr>
          <w:rFonts w:ascii="Verdana" w:hAnsi="Verdana"/>
          <w:noProof/>
          <w:color w:val="auto"/>
          <w:sz w:val="20"/>
          <w:szCs w:val="20"/>
          <w:lang w:val="uk"/>
        </w:rPr>
        <w:t>     </w:t>
      </w:r>
      <w:r>
        <w:rPr>
          <w:rFonts w:ascii="Verdana" w:hAnsi="Verdana"/>
          <w:color w:val="auto"/>
          <w:sz w:val="20"/>
          <w:szCs w:val="20"/>
          <w:lang w:val="uk"/>
        </w:rPr>
        <w:fldChar w:fldCharType="end"/>
      </w:r>
      <w:bookmarkEnd w:id="4"/>
    </w:p>
    <w:p w14:paraId="4B94D5A5" w14:textId="77777777" w:rsidR="00427AA5" w:rsidRDefault="00427AA5" w:rsidP="00427AA5">
      <w:pPr>
        <w:spacing w:line="240" w:lineRule="auto"/>
        <w:rPr>
          <w:rFonts w:ascii="Verdana" w:hAnsi="Verdana"/>
          <w:b/>
          <w:color w:val="auto"/>
          <w:sz w:val="20"/>
          <w:szCs w:val="20"/>
        </w:rPr>
      </w:pPr>
    </w:p>
    <w:p w14:paraId="3DEEC669" w14:textId="77777777" w:rsidR="00427AA5" w:rsidRDefault="00427AA5" w:rsidP="00427AA5">
      <w:pPr>
        <w:spacing w:line="240" w:lineRule="auto"/>
        <w:rPr>
          <w:rFonts w:ascii="Verdana" w:hAnsi="Verdana"/>
          <w:b/>
          <w:color w:val="auto"/>
          <w:sz w:val="20"/>
          <w:szCs w:val="20"/>
        </w:rPr>
      </w:pPr>
    </w:p>
    <w:p w14:paraId="0F06A520" w14:textId="77777777" w:rsidR="00427AA5" w:rsidRDefault="00427AA5" w:rsidP="00427AA5">
      <w:pPr>
        <w:spacing w:line="240" w:lineRule="auto"/>
        <w:rPr>
          <w:rFonts w:ascii="Verdana" w:hAnsi="Verdana"/>
          <w:color w:val="auto"/>
          <w:sz w:val="20"/>
          <w:szCs w:val="20"/>
        </w:rPr>
      </w:pPr>
      <w:r>
        <w:rPr>
          <w:rFonts w:ascii="Verdana" w:hAnsi="Verdana"/>
          <w:b/>
          <w:bCs/>
          <w:color w:val="auto"/>
          <w:sz w:val="20"/>
          <w:szCs w:val="20"/>
          <w:lang w:val="uk"/>
        </w:rPr>
        <w:t>Волонтер</w:t>
      </w:r>
      <w:r>
        <w:rPr>
          <w:rFonts w:ascii="Verdana" w:hAnsi="Verdana"/>
          <w:b/>
          <w:bCs/>
          <w:color w:val="auto"/>
          <w:sz w:val="20"/>
          <w:szCs w:val="20"/>
          <w:lang w:val="uk"/>
        </w:rPr>
        <w:tab/>
      </w:r>
      <w:r>
        <w:rPr>
          <w:rFonts w:ascii="Verdana" w:hAnsi="Verdana"/>
          <w:b/>
          <w:bCs/>
          <w:color w:val="auto"/>
          <w:sz w:val="20"/>
          <w:szCs w:val="20"/>
          <w:lang w:val="uk"/>
        </w:rPr>
        <w:tab/>
      </w:r>
      <w:r>
        <w:rPr>
          <w:rFonts w:ascii="Verdana" w:hAnsi="Verdana"/>
          <w:b/>
          <w:bCs/>
          <w:color w:val="auto"/>
          <w:sz w:val="20"/>
          <w:szCs w:val="20"/>
          <w:lang w:val="uk"/>
        </w:rPr>
        <w:tab/>
        <w:t>Контактна особа організації</w:t>
      </w:r>
      <w:r>
        <w:rPr>
          <w:rFonts w:ascii="Verdana" w:hAnsi="Verdana"/>
          <w:color w:val="auto"/>
          <w:sz w:val="20"/>
          <w:szCs w:val="20"/>
          <w:lang w:val="uk"/>
        </w:rPr>
        <w:br/>
      </w:r>
    </w:p>
    <w:p w14:paraId="315EF940" w14:textId="77777777" w:rsidR="00427AA5" w:rsidRDefault="00427AA5" w:rsidP="00427AA5">
      <w:pPr>
        <w:spacing w:line="240" w:lineRule="auto"/>
        <w:rPr>
          <w:rFonts w:ascii="Verdana" w:hAnsi="Verdana"/>
          <w:color w:val="auto"/>
          <w:sz w:val="20"/>
          <w:szCs w:val="20"/>
        </w:rPr>
      </w:pPr>
      <w:r>
        <w:rPr>
          <w:rFonts w:ascii="Verdana" w:hAnsi="Verdana"/>
          <w:color w:val="auto"/>
          <w:sz w:val="20"/>
          <w:szCs w:val="20"/>
          <w:lang w:val="uk"/>
        </w:rPr>
        <w:fldChar w:fldCharType="begin">
          <w:ffData>
            <w:name w:val="Text2"/>
            <w:enabled/>
            <w:calcOnExit w:val="0"/>
            <w:textInput/>
          </w:ffData>
        </w:fldChar>
      </w:r>
      <w:r>
        <w:rPr>
          <w:rFonts w:ascii="Verdana" w:hAnsi="Verdana"/>
          <w:color w:val="auto"/>
          <w:sz w:val="20"/>
          <w:szCs w:val="20"/>
          <w:lang w:val="uk"/>
        </w:rPr>
        <w:instrText xml:space="preserve"> FORMTEXT </w:instrText>
      </w:r>
      <w:r>
        <w:rPr>
          <w:rFonts w:ascii="Verdana" w:hAnsi="Verdana"/>
          <w:color w:val="auto"/>
          <w:sz w:val="20"/>
          <w:szCs w:val="20"/>
          <w:lang w:val="uk"/>
        </w:rPr>
      </w:r>
      <w:r>
        <w:rPr>
          <w:rFonts w:ascii="Verdana" w:hAnsi="Verdana"/>
          <w:color w:val="auto"/>
          <w:sz w:val="20"/>
          <w:szCs w:val="20"/>
          <w:lang w:val="uk"/>
        </w:rPr>
        <w:fldChar w:fldCharType="separate"/>
      </w:r>
      <w:r>
        <w:rPr>
          <w:rFonts w:ascii="Verdana" w:hAnsi="Verdana"/>
          <w:noProof/>
          <w:color w:val="auto"/>
          <w:sz w:val="20"/>
          <w:szCs w:val="20"/>
          <w:lang w:val="uk"/>
        </w:rPr>
        <w:t>     </w:t>
      </w:r>
      <w:r>
        <w:rPr>
          <w:rFonts w:ascii="Verdana" w:hAnsi="Verdana"/>
          <w:color w:val="auto"/>
          <w:sz w:val="20"/>
          <w:szCs w:val="20"/>
          <w:lang w:val="uk"/>
        </w:rPr>
        <w:fldChar w:fldCharType="end"/>
      </w:r>
      <w:r>
        <w:rPr>
          <w:rFonts w:ascii="Verdana" w:hAnsi="Verdana"/>
          <w:color w:val="auto"/>
          <w:sz w:val="20"/>
          <w:szCs w:val="20"/>
          <w:lang w:val="uk"/>
        </w:rPr>
        <w:tab/>
      </w:r>
      <w:r>
        <w:rPr>
          <w:rFonts w:ascii="Verdana" w:hAnsi="Verdana"/>
          <w:color w:val="auto"/>
          <w:sz w:val="20"/>
          <w:szCs w:val="20"/>
          <w:lang w:val="uk"/>
        </w:rPr>
        <w:tab/>
      </w:r>
      <w:r>
        <w:rPr>
          <w:rFonts w:ascii="Verdana" w:hAnsi="Verdana"/>
          <w:color w:val="auto"/>
          <w:sz w:val="20"/>
          <w:szCs w:val="20"/>
          <w:lang w:val="uk"/>
        </w:rPr>
        <w:tab/>
      </w:r>
      <w:r>
        <w:rPr>
          <w:rFonts w:ascii="Verdana" w:hAnsi="Verdana"/>
          <w:color w:val="auto"/>
          <w:sz w:val="20"/>
          <w:szCs w:val="20"/>
          <w:lang w:val="uk"/>
        </w:rPr>
        <w:tab/>
      </w:r>
      <w:r>
        <w:rPr>
          <w:rFonts w:ascii="Verdana" w:hAnsi="Verdana"/>
          <w:color w:val="auto"/>
          <w:sz w:val="20"/>
          <w:szCs w:val="20"/>
          <w:lang w:val="uk"/>
        </w:rPr>
        <w:fldChar w:fldCharType="begin">
          <w:ffData>
            <w:name w:val="Text3"/>
            <w:enabled/>
            <w:calcOnExit w:val="0"/>
            <w:textInput/>
          </w:ffData>
        </w:fldChar>
      </w:r>
      <w:r>
        <w:rPr>
          <w:rFonts w:ascii="Verdana" w:hAnsi="Verdana"/>
          <w:color w:val="auto"/>
          <w:sz w:val="20"/>
          <w:szCs w:val="20"/>
          <w:lang w:val="uk"/>
        </w:rPr>
        <w:instrText xml:space="preserve"> FORMTEXT </w:instrText>
      </w:r>
      <w:r>
        <w:rPr>
          <w:rFonts w:ascii="Verdana" w:hAnsi="Verdana"/>
          <w:color w:val="auto"/>
          <w:sz w:val="20"/>
          <w:szCs w:val="20"/>
          <w:lang w:val="uk"/>
        </w:rPr>
      </w:r>
      <w:r>
        <w:rPr>
          <w:rFonts w:ascii="Verdana" w:hAnsi="Verdana"/>
          <w:color w:val="auto"/>
          <w:sz w:val="20"/>
          <w:szCs w:val="20"/>
          <w:lang w:val="uk"/>
        </w:rPr>
        <w:fldChar w:fldCharType="separate"/>
      </w:r>
      <w:r>
        <w:rPr>
          <w:rFonts w:ascii="Verdana" w:hAnsi="Verdana"/>
          <w:noProof/>
          <w:color w:val="auto"/>
          <w:sz w:val="20"/>
          <w:szCs w:val="20"/>
          <w:lang w:val="uk"/>
        </w:rPr>
        <w:t>     </w:t>
      </w:r>
      <w:r>
        <w:rPr>
          <w:rFonts w:ascii="Verdana" w:hAnsi="Verdana"/>
          <w:color w:val="auto"/>
          <w:sz w:val="20"/>
          <w:szCs w:val="20"/>
          <w:lang w:val="uk"/>
        </w:rPr>
        <w:fldChar w:fldCharType="end"/>
      </w:r>
    </w:p>
    <w:p w14:paraId="74EFB4F8" w14:textId="77777777" w:rsidR="00427AA5" w:rsidRDefault="00427AA5" w:rsidP="00427AA5">
      <w:pPr>
        <w:spacing w:line="240" w:lineRule="auto"/>
        <w:rPr>
          <w:rFonts w:ascii="Verdana" w:hAnsi="Verdana"/>
          <w:color w:val="auto"/>
          <w:sz w:val="20"/>
          <w:szCs w:val="20"/>
        </w:rPr>
      </w:pPr>
      <w:r>
        <w:rPr>
          <w:rFonts w:ascii="Verdana" w:hAnsi="Verdana"/>
          <w:color w:val="auto"/>
          <w:sz w:val="20"/>
          <w:szCs w:val="20"/>
          <w:lang w:val="uk"/>
        </w:rPr>
        <w:t>Підпис</w:t>
      </w:r>
      <w:r>
        <w:rPr>
          <w:rFonts w:ascii="Verdana" w:hAnsi="Verdana"/>
          <w:color w:val="auto"/>
          <w:sz w:val="20"/>
          <w:szCs w:val="20"/>
          <w:lang w:val="uk"/>
        </w:rPr>
        <w:tab/>
      </w:r>
      <w:r>
        <w:rPr>
          <w:rFonts w:ascii="Verdana" w:hAnsi="Verdana"/>
          <w:color w:val="auto"/>
          <w:sz w:val="20"/>
          <w:szCs w:val="20"/>
          <w:lang w:val="uk"/>
        </w:rPr>
        <w:tab/>
      </w:r>
      <w:r>
        <w:rPr>
          <w:rFonts w:ascii="Verdana" w:hAnsi="Verdana"/>
          <w:color w:val="auto"/>
          <w:sz w:val="20"/>
          <w:szCs w:val="20"/>
          <w:lang w:val="uk"/>
        </w:rPr>
        <w:tab/>
      </w:r>
      <w:r>
        <w:rPr>
          <w:rFonts w:ascii="Verdana" w:hAnsi="Verdana"/>
          <w:color w:val="auto"/>
          <w:sz w:val="20"/>
          <w:szCs w:val="20"/>
          <w:lang w:val="uk"/>
        </w:rPr>
        <w:tab/>
        <w:t xml:space="preserve">Підпис </w:t>
      </w:r>
    </w:p>
    <w:p w14:paraId="767A12B2" w14:textId="77777777" w:rsidR="00427AA5" w:rsidRDefault="00427AA5" w:rsidP="00427AA5">
      <w:pPr>
        <w:spacing w:line="240" w:lineRule="auto"/>
        <w:rPr>
          <w:rFonts w:ascii="Verdana" w:hAnsi="Verdana"/>
          <w:color w:val="auto"/>
          <w:sz w:val="20"/>
          <w:szCs w:val="20"/>
        </w:rPr>
      </w:pPr>
      <w:r>
        <w:rPr>
          <w:rFonts w:ascii="Verdana" w:hAnsi="Verdana"/>
          <w:color w:val="auto"/>
          <w:sz w:val="20"/>
          <w:szCs w:val="20"/>
          <w:lang w:val="uk"/>
        </w:rPr>
        <w:br/>
      </w:r>
      <w:r>
        <w:rPr>
          <w:rFonts w:ascii="Verdana" w:hAnsi="Verdana"/>
          <w:color w:val="auto"/>
          <w:sz w:val="20"/>
          <w:szCs w:val="20"/>
          <w:lang w:val="uk"/>
        </w:rPr>
        <w:fldChar w:fldCharType="begin">
          <w:ffData>
            <w:name w:val="Text4"/>
            <w:enabled/>
            <w:calcOnExit w:val="0"/>
            <w:textInput/>
          </w:ffData>
        </w:fldChar>
      </w:r>
      <w:r>
        <w:rPr>
          <w:rFonts w:ascii="Verdana" w:hAnsi="Verdana"/>
          <w:color w:val="auto"/>
          <w:sz w:val="20"/>
          <w:szCs w:val="20"/>
          <w:lang w:val="uk"/>
        </w:rPr>
        <w:instrText xml:space="preserve"> FORMTEXT </w:instrText>
      </w:r>
      <w:r>
        <w:rPr>
          <w:rFonts w:ascii="Verdana" w:hAnsi="Verdana"/>
          <w:color w:val="auto"/>
          <w:sz w:val="20"/>
          <w:szCs w:val="20"/>
          <w:lang w:val="uk"/>
        </w:rPr>
      </w:r>
      <w:r>
        <w:rPr>
          <w:rFonts w:ascii="Verdana" w:hAnsi="Verdana"/>
          <w:color w:val="auto"/>
          <w:sz w:val="20"/>
          <w:szCs w:val="20"/>
          <w:lang w:val="uk"/>
        </w:rPr>
        <w:fldChar w:fldCharType="separate"/>
      </w:r>
      <w:r>
        <w:rPr>
          <w:rFonts w:ascii="Verdana" w:hAnsi="Verdana"/>
          <w:noProof/>
          <w:color w:val="auto"/>
          <w:sz w:val="20"/>
          <w:szCs w:val="20"/>
          <w:lang w:val="uk"/>
        </w:rPr>
        <w:t>     </w:t>
      </w:r>
      <w:r>
        <w:rPr>
          <w:rFonts w:ascii="Verdana" w:hAnsi="Verdana"/>
          <w:color w:val="auto"/>
          <w:sz w:val="20"/>
          <w:szCs w:val="20"/>
          <w:lang w:val="uk"/>
        </w:rPr>
        <w:fldChar w:fldCharType="end"/>
      </w:r>
      <w:r>
        <w:rPr>
          <w:rFonts w:ascii="Verdana" w:hAnsi="Verdana"/>
          <w:color w:val="auto"/>
          <w:sz w:val="20"/>
          <w:szCs w:val="20"/>
          <w:lang w:val="uk"/>
        </w:rPr>
        <w:tab/>
      </w:r>
      <w:r>
        <w:rPr>
          <w:rFonts w:ascii="Verdana" w:hAnsi="Verdana"/>
          <w:color w:val="auto"/>
          <w:sz w:val="20"/>
          <w:szCs w:val="20"/>
          <w:lang w:val="uk"/>
        </w:rPr>
        <w:tab/>
      </w:r>
      <w:r>
        <w:rPr>
          <w:rFonts w:ascii="Verdana" w:hAnsi="Verdana"/>
          <w:color w:val="auto"/>
          <w:sz w:val="20"/>
          <w:szCs w:val="20"/>
          <w:lang w:val="uk"/>
        </w:rPr>
        <w:tab/>
      </w:r>
      <w:r>
        <w:rPr>
          <w:rFonts w:ascii="Verdana" w:hAnsi="Verdana"/>
          <w:color w:val="auto"/>
          <w:sz w:val="20"/>
          <w:szCs w:val="20"/>
          <w:lang w:val="uk"/>
        </w:rPr>
        <w:tab/>
      </w:r>
      <w:r>
        <w:rPr>
          <w:rFonts w:ascii="Verdana" w:hAnsi="Verdana"/>
          <w:color w:val="auto"/>
          <w:sz w:val="20"/>
          <w:szCs w:val="20"/>
          <w:lang w:val="uk"/>
        </w:rPr>
        <w:fldChar w:fldCharType="begin">
          <w:ffData>
            <w:name w:val="Text5"/>
            <w:enabled/>
            <w:calcOnExit w:val="0"/>
            <w:textInput/>
          </w:ffData>
        </w:fldChar>
      </w:r>
      <w:r>
        <w:rPr>
          <w:rFonts w:ascii="Verdana" w:hAnsi="Verdana"/>
          <w:color w:val="auto"/>
          <w:sz w:val="20"/>
          <w:szCs w:val="20"/>
          <w:lang w:val="uk"/>
        </w:rPr>
        <w:instrText xml:space="preserve"> FORMTEXT </w:instrText>
      </w:r>
      <w:r>
        <w:rPr>
          <w:rFonts w:ascii="Verdana" w:hAnsi="Verdana"/>
          <w:color w:val="auto"/>
          <w:sz w:val="20"/>
          <w:szCs w:val="20"/>
          <w:lang w:val="uk"/>
        </w:rPr>
      </w:r>
      <w:r>
        <w:rPr>
          <w:rFonts w:ascii="Verdana" w:hAnsi="Verdana"/>
          <w:color w:val="auto"/>
          <w:sz w:val="20"/>
          <w:szCs w:val="20"/>
          <w:lang w:val="uk"/>
        </w:rPr>
        <w:fldChar w:fldCharType="separate"/>
      </w:r>
      <w:r>
        <w:rPr>
          <w:rFonts w:ascii="Verdana" w:hAnsi="Verdana"/>
          <w:noProof/>
          <w:color w:val="auto"/>
          <w:sz w:val="20"/>
          <w:szCs w:val="20"/>
          <w:lang w:val="uk"/>
        </w:rPr>
        <w:t>     </w:t>
      </w:r>
      <w:r>
        <w:rPr>
          <w:rFonts w:ascii="Verdana" w:hAnsi="Verdana"/>
          <w:color w:val="auto"/>
          <w:sz w:val="20"/>
          <w:szCs w:val="20"/>
          <w:lang w:val="uk"/>
        </w:rPr>
        <w:fldChar w:fldCharType="end"/>
      </w:r>
    </w:p>
    <w:p w14:paraId="61B139EF" w14:textId="77777777" w:rsidR="00427AA5" w:rsidRDefault="00427AA5" w:rsidP="00427AA5">
      <w:pPr>
        <w:spacing w:line="240" w:lineRule="auto"/>
        <w:rPr>
          <w:rFonts w:ascii="Verdana" w:hAnsi="Verdana"/>
          <w:color w:val="auto"/>
          <w:sz w:val="20"/>
          <w:szCs w:val="20"/>
        </w:rPr>
      </w:pPr>
      <w:r>
        <w:rPr>
          <w:rFonts w:ascii="Verdana" w:hAnsi="Verdana"/>
          <w:color w:val="auto"/>
          <w:sz w:val="20"/>
          <w:szCs w:val="20"/>
          <w:lang w:val="uk"/>
        </w:rPr>
        <w:t xml:space="preserve">Розшифрування підпису </w:t>
      </w:r>
      <w:r>
        <w:rPr>
          <w:rFonts w:ascii="Verdana" w:hAnsi="Verdana"/>
          <w:color w:val="auto"/>
          <w:sz w:val="20"/>
          <w:szCs w:val="20"/>
          <w:lang w:val="uk"/>
        </w:rPr>
        <w:tab/>
      </w:r>
      <w:r>
        <w:rPr>
          <w:rFonts w:ascii="Verdana" w:hAnsi="Verdana"/>
          <w:color w:val="auto"/>
          <w:sz w:val="20"/>
          <w:szCs w:val="20"/>
          <w:lang w:val="uk"/>
        </w:rPr>
        <w:tab/>
      </w:r>
      <w:r>
        <w:rPr>
          <w:rFonts w:ascii="Verdana" w:hAnsi="Verdana"/>
          <w:color w:val="auto"/>
          <w:sz w:val="20"/>
          <w:szCs w:val="20"/>
          <w:lang w:val="uk"/>
        </w:rPr>
        <w:tab/>
        <w:t xml:space="preserve">Розшифрування підпису </w:t>
      </w:r>
    </w:p>
    <w:p w14:paraId="1E034249" w14:textId="77777777" w:rsidR="00E644C7" w:rsidRDefault="00427AA5" w:rsidP="00427AA5">
      <w:pPr>
        <w:spacing w:line="240" w:lineRule="auto"/>
        <w:rPr>
          <w:rFonts w:ascii="Verdana" w:hAnsi="Verdana"/>
          <w:color w:val="auto"/>
          <w:sz w:val="20"/>
          <w:szCs w:val="20"/>
        </w:rPr>
      </w:pPr>
      <w:r>
        <w:rPr>
          <w:rFonts w:ascii="Verdana" w:hAnsi="Verdana"/>
          <w:color w:val="auto"/>
          <w:sz w:val="20"/>
          <w:szCs w:val="20"/>
          <w:lang w:val="uk"/>
        </w:rPr>
        <w:br/>
        <w:t xml:space="preserve">Зобов'язання складається у двох примірниках, </w:t>
      </w:r>
      <w:r>
        <w:rPr>
          <w:rFonts w:ascii="Verdana" w:hAnsi="Verdana"/>
          <w:color w:val="000000"/>
          <w:sz w:val="20"/>
          <w:szCs w:val="20"/>
          <w:lang w:val="uk"/>
        </w:rPr>
        <w:t>один з яких залишається у волонтера служби надання друзів</w:t>
      </w:r>
      <w:r>
        <w:rPr>
          <w:rFonts w:ascii="Verdana" w:hAnsi="Verdana"/>
          <w:color w:val="FF0000"/>
          <w:sz w:val="20"/>
          <w:szCs w:val="20"/>
          <w:lang w:val="uk"/>
        </w:rPr>
        <w:t xml:space="preserve"> </w:t>
      </w:r>
      <w:r>
        <w:rPr>
          <w:rFonts w:ascii="Verdana" w:hAnsi="Verdana"/>
          <w:color w:val="auto"/>
          <w:sz w:val="20"/>
          <w:szCs w:val="20"/>
          <w:lang w:val="uk"/>
        </w:rPr>
        <w:t xml:space="preserve">, а інший – в організації. </w:t>
      </w:r>
    </w:p>
    <w:p w14:paraId="53128261" w14:textId="77777777" w:rsidR="00F170B8" w:rsidRDefault="00F170B8" w:rsidP="00E77A4F">
      <w:pPr>
        <w:spacing w:line="240" w:lineRule="auto"/>
        <w:rPr>
          <w:rFonts w:ascii="Verdana" w:hAnsi="Verdana"/>
          <w:color w:val="auto"/>
          <w:sz w:val="20"/>
          <w:szCs w:val="20"/>
        </w:rPr>
      </w:pPr>
    </w:p>
    <w:p w14:paraId="5D780B19" w14:textId="77777777" w:rsidR="00B20AC3" w:rsidRPr="00D8723B" w:rsidRDefault="00427AA5" w:rsidP="00427AA5">
      <w:pPr>
        <w:spacing w:line="240" w:lineRule="auto"/>
        <w:rPr>
          <w:rFonts w:ascii="Verdana" w:hAnsi="Verdana"/>
          <w:color w:val="auto"/>
          <w:sz w:val="18"/>
          <w:szCs w:val="18"/>
          <w:lang w:val="uk"/>
        </w:rPr>
      </w:pPr>
      <w:r>
        <w:rPr>
          <w:rFonts w:ascii="Verdana" w:hAnsi="Verdana"/>
          <w:color w:val="auto"/>
          <w:sz w:val="18"/>
          <w:szCs w:val="18"/>
          <w:lang w:val="uk"/>
        </w:rPr>
        <w:t>* Зобов'язання про дотримання конфіденційності згадане в багатьох різних законах, як-от у законі «Про статус і права клієнта соціальної служби» (812/2000), у законі «Про персональні дані» (523/1999), у законі «Про гласність діяльності органів влади» (621/1999), у законі «Про медичних працівників» (559/1994), у законі «Про громадське здоров'я» (66/1972), у законі «Про статус і права пацієнта» (785/1992), у ч. 43 закону «Про поліцію» (493/1995).</w:t>
      </w:r>
    </w:p>
    <w:p w14:paraId="62486C05" w14:textId="77777777" w:rsidR="00F170B8" w:rsidRPr="00D8723B" w:rsidRDefault="00F170B8" w:rsidP="00427AA5">
      <w:pPr>
        <w:spacing w:line="240" w:lineRule="auto"/>
        <w:rPr>
          <w:rFonts w:ascii="Verdana" w:hAnsi="Verdana"/>
          <w:color w:val="auto"/>
          <w:sz w:val="18"/>
          <w:szCs w:val="18"/>
          <w:lang w:val="uk"/>
        </w:rPr>
      </w:pPr>
    </w:p>
    <w:p w14:paraId="4BA51886" w14:textId="77777777" w:rsidR="00E77A4F" w:rsidRPr="00D8723B" w:rsidRDefault="00E77A4F" w:rsidP="00E77A4F">
      <w:pPr>
        <w:spacing w:line="240" w:lineRule="auto"/>
        <w:rPr>
          <w:rFonts w:ascii="Verdana" w:hAnsi="Verdana"/>
          <w:b/>
          <w:bCs/>
          <w:color w:val="auto"/>
          <w:sz w:val="20"/>
          <w:szCs w:val="20"/>
          <w:lang w:val="uk"/>
        </w:rPr>
      </w:pPr>
      <w:r>
        <w:rPr>
          <w:rFonts w:ascii="Verdana" w:hAnsi="Verdana"/>
          <w:b/>
          <w:bCs/>
          <w:color w:val="auto"/>
          <w:sz w:val="20"/>
          <w:szCs w:val="20"/>
          <w:lang w:val="uk"/>
        </w:rPr>
        <w:t>Зобов'язання волонтера про нерозголошення конфіденційної інформації</w:t>
      </w:r>
    </w:p>
    <w:p w14:paraId="28A4FC26" w14:textId="77777777" w:rsidR="00E77A4F" w:rsidRPr="00D8723B" w:rsidRDefault="00E77A4F" w:rsidP="00E77A4F">
      <w:pPr>
        <w:spacing w:line="240" w:lineRule="auto"/>
        <w:rPr>
          <w:rFonts w:ascii="Verdana" w:hAnsi="Verdana"/>
          <w:color w:val="auto"/>
          <w:sz w:val="20"/>
          <w:szCs w:val="20"/>
          <w:lang w:val="uk"/>
        </w:rPr>
      </w:pPr>
      <w:r>
        <w:rPr>
          <w:rFonts w:ascii="Verdana" w:hAnsi="Verdana"/>
          <w:color w:val="auto"/>
          <w:sz w:val="20"/>
          <w:szCs w:val="20"/>
          <w:lang w:val="uk"/>
        </w:rPr>
        <w:t>Волонтерська діяльність базується на навичках та особистості волонтерів.</w:t>
      </w:r>
    </w:p>
    <w:p w14:paraId="7F62BFA3" w14:textId="50401059" w:rsidR="00E77A4F" w:rsidRPr="00D8723B" w:rsidRDefault="00E77A4F" w:rsidP="00E77A4F">
      <w:pPr>
        <w:spacing w:line="240" w:lineRule="auto"/>
        <w:rPr>
          <w:rFonts w:ascii="Verdana" w:hAnsi="Verdana"/>
          <w:color w:val="auto"/>
          <w:sz w:val="20"/>
          <w:szCs w:val="20"/>
          <w:lang w:val="uk"/>
        </w:rPr>
      </w:pPr>
      <w:r>
        <w:rPr>
          <w:rFonts w:ascii="Verdana" w:hAnsi="Verdana"/>
          <w:color w:val="auto"/>
          <w:sz w:val="20"/>
          <w:szCs w:val="20"/>
          <w:lang w:val="uk"/>
        </w:rPr>
        <w:t>Щоб стати волонтером, не потрібні професійні вміння. Волонтерам надають менторство та освіту.</w:t>
      </w:r>
    </w:p>
    <w:p w14:paraId="4101652C" w14:textId="77777777" w:rsidR="00427AA5" w:rsidRPr="00D8723B" w:rsidRDefault="00427AA5" w:rsidP="00E77A4F">
      <w:pPr>
        <w:spacing w:line="240" w:lineRule="auto"/>
        <w:rPr>
          <w:rFonts w:ascii="Verdana" w:hAnsi="Verdana"/>
          <w:color w:val="auto"/>
          <w:sz w:val="20"/>
          <w:szCs w:val="20"/>
          <w:lang w:val="uk"/>
        </w:rPr>
      </w:pPr>
    </w:p>
    <w:p w14:paraId="5B945409" w14:textId="5FDCD8FC" w:rsidR="00E77A4F" w:rsidRPr="00D8723B" w:rsidRDefault="00E77A4F" w:rsidP="00E77A4F">
      <w:pPr>
        <w:spacing w:line="240" w:lineRule="auto"/>
        <w:rPr>
          <w:rFonts w:ascii="Verdana" w:hAnsi="Verdana"/>
          <w:color w:val="auto"/>
          <w:sz w:val="20"/>
          <w:szCs w:val="20"/>
          <w:lang w:val="uk"/>
        </w:rPr>
      </w:pPr>
      <w:r>
        <w:rPr>
          <w:rFonts w:ascii="Verdana" w:hAnsi="Verdana"/>
          <w:color w:val="auto"/>
          <w:sz w:val="20"/>
          <w:szCs w:val="20"/>
          <w:lang w:val="uk"/>
        </w:rPr>
        <w:t>Щоб волонтерська діяльність була якісною і викликала довіру, важливо, щоб волонтери не розголошували конфіденційну інформацію щодо тих, хто потребує допомоги. Завдяки дотриманню принципів конфіденційності люди, що потребують допомоги, можуть довіряти тим, хто її надає, з огляду на нерозголошення їхньої особистої інформації стороннім особам. Беручи на себе зобов'язання про нерозголошення, волонтер виявляє до того, хто потребує допомоги, повагу. Без довіри допомога є неможливою. У багатьох ситуаціях співпраця з органами влади також вимагає дотримання конфіденційності.</w:t>
      </w:r>
    </w:p>
    <w:p w14:paraId="4B99056E" w14:textId="77777777" w:rsidR="00427AA5" w:rsidRPr="00D8723B" w:rsidRDefault="00427AA5" w:rsidP="00E77A4F">
      <w:pPr>
        <w:spacing w:line="240" w:lineRule="auto"/>
        <w:rPr>
          <w:rFonts w:ascii="Verdana" w:hAnsi="Verdana"/>
          <w:color w:val="auto"/>
          <w:sz w:val="20"/>
          <w:szCs w:val="20"/>
          <w:lang w:val="uk"/>
        </w:rPr>
      </w:pPr>
    </w:p>
    <w:p w14:paraId="450374C8" w14:textId="5322C91B" w:rsidR="00427AA5" w:rsidRPr="00D8723B" w:rsidRDefault="00E77A4F" w:rsidP="00E77A4F">
      <w:pPr>
        <w:spacing w:line="240" w:lineRule="auto"/>
        <w:rPr>
          <w:rFonts w:ascii="Verdana" w:hAnsi="Verdana"/>
          <w:i/>
          <w:iCs/>
          <w:color w:val="auto"/>
          <w:sz w:val="20"/>
          <w:szCs w:val="20"/>
          <w:lang w:val="uk"/>
        </w:rPr>
      </w:pPr>
      <w:r>
        <w:rPr>
          <w:rFonts w:ascii="Verdana" w:hAnsi="Verdana"/>
          <w:color w:val="auto"/>
          <w:sz w:val="20"/>
          <w:szCs w:val="20"/>
          <w:lang w:val="uk"/>
        </w:rPr>
        <w:t xml:space="preserve">У Фінляндії немає закону, який регулював би саме зобов'язання волонтерів про нерозголошення конфіденційної інформації. Дотримання конфіденційності регулюється багатьма різними законами, як-от ст. 3 і 4 закону «Про статус і права клієнта соціальної служби» (812/2000), ст. 2 і 3 закону «Про персональні дані» (523/1999), ст. 6 і 7 закону «Про гласність діяльності органів влади» (621/1999), ч. 16-17 закону «Про медичних працівників» (559/1994), ч. 11 закону «Про громадське здоров'я» (66/1972) та ч. 13 закону «Про статус і права пацієнта» (785/1992). Волонтери, які допомагають поліції, зобов'язуються не розголошувати конфіденційну інформацію відповідно до ч. 43 закону «Про поліцію» (493/1995). </w:t>
      </w:r>
      <w:r>
        <w:rPr>
          <w:rFonts w:ascii="Verdana" w:hAnsi="Verdana"/>
          <w:i/>
          <w:iCs/>
          <w:color w:val="auto"/>
          <w:sz w:val="20"/>
          <w:szCs w:val="20"/>
          <w:lang w:val="uk"/>
        </w:rPr>
        <w:t>Ці закони застосовні й до волонтерської діяльності.</w:t>
      </w:r>
    </w:p>
    <w:p w14:paraId="1299C43A" w14:textId="77777777" w:rsidR="00427AA5" w:rsidRPr="00D8723B" w:rsidRDefault="00427AA5" w:rsidP="00E77A4F">
      <w:pPr>
        <w:spacing w:line="240" w:lineRule="auto"/>
        <w:rPr>
          <w:rFonts w:ascii="Verdana" w:hAnsi="Verdana"/>
          <w:i/>
          <w:iCs/>
          <w:color w:val="auto"/>
          <w:sz w:val="20"/>
          <w:szCs w:val="20"/>
          <w:lang w:val="uk"/>
        </w:rPr>
      </w:pPr>
    </w:p>
    <w:p w14:paraId="5FBFC68B" w14:textId="6531E1F9" w:rsidR="00E77A4F" w:rsidRPr="00D8723B" w:rsidRDefault="00E77A4F" w:rsidP="00E77A4F">
      <w:pPr>
        <w:spacing w:line="240" w:lineRule="auto"/>
        <w:rPr>
          <w:rFonts w:ascii="Verdana" w:hAnsi="Verdana"/>
          <w:color w:val="auto"/>
          <w:sz w:val="20"/>
          <w:szCs w:val="20"/>
          <w:lang w:val="uk"/>
        </w:rPr>
      </w:pPr>
      <w:r>
        <w:rPr>
          <w:rFonts w:ascii="Verdana" w:hAnsi="Verdana"/>
          <w:color w:val="auto"/>
          <w:sz w:val="20"/>
          <w:szCs w:val="20"/>
          <w:lang w:val="uk"/>
        </w:rPr>
        <w:t>Не розголошувати конфіденційну інформацію зобов'язується кожен волонтер, який надає допомогу. Це стосується побачених і почутих ним ситуацій, особи тих, кому він допомагає, а також конфіденційних даних, отриманих внаслідок співпраці з органами влади, що стосуються, наприклад, діяльності органів влади. Волонтер також зобов'язується поважати конфіденційність після припинення волонтерської діяльності.</w:t>
      </w:r>
    </w:p>
    <w:p w14:paraId="4DDBEF00" w14:textId="77777777" w:rsidR="00427AA5" w:rsidRPr="00D8723B" w:rsidRDefault="00427AA5" w:rsidP="00E77A4F">
      <w:pPr>
        <w:spacing w:line="240" w:lineRule="auto"/>
        <w:rPr>
          <w:rFonts w:ascii="Verdana" w:hAnsi="Verdana"/>
          <w:color w:val="auto"/>
          <w:sz w:val="20"/>
          <w:szCs w:val="20"/>
          <w:lang w:val="uk"/>
        </w:rPr>
      </w:pPr>
    </w:p>
    <w:p w14:paraId="658ACF70" w14:textId="34B8486D" w:rsidR="00E77A4F" w:rsidRPr="00D8723B" w:rsidRDefault="00E77A4F" w:rsidP="00E77A4F">
      <w:pPr>
        <w:spacing w:line="240" w:lineRule="auto"/>
        <w:rPr>
          <w:rFonts w:ascii="Verdana" w:hAnsi="Verdana"/>
          <w:color w:val="auto"/>
          <w:sz w:val="20"/>
          <w:szCs w:val="20"/>
          <w:lang w:val="uk"/>
        </w:rPr>
      </w:pPr>
      <w:r>
        <w:rPr>
          <w:rFonts w:ascii="Verdana" w:hAnsi="Verdana"/>
          <w:color w:val="auto"/>
          <w:sz w:val="20"/>
          <w:szCs w:val="20"/>
          <w:lang w:val="uk"/>
        </w:rPr>
        <w:t>На практиці це означає, що волонтер не може повідомляти стороннім особам інформацію про тих, кому надає допомогу. Також він не може наводити почуті ним випадки або ж кейси як приклад у публічних дискусіях, доповідях або статтях без дозволу того, про кого в них йдеться.</w:t>
      </w:r>
    </w:p>
    <w:p w14:paraId="3461D779" w14:textId="77777777" w:rsidR="00427AA5" w:rsidRPr="00D8723B" w:rsidRDefault="00427AA5" w:rsidP="00E77A4F">
      <w:pPr>
        <w:spacing w:line="240" w:lineRule="auto"/>
        <w:rPr>
          <w:rFonts w:ascii="Verdana" w:hAnsi="Verdana"/>
          <w:color w:val="auto"/>
          <w:sz w:val="20"/>
          <w:szCs w:val="20"/>
          <w:lang w:val="uk"/>
        </w:rPr>
      </w:pPr>
    </w:p>
    <w:p w14:paraId="4FF909E8" w14:textId="4B1C9195" w:rsidR="00E77A4F" w:rsidRPr="00D8723B" w:rsidRDefault="00E77A4F" w:rsidP="00E77A4F">
      <w:pPr>
        <w:spacing w:line="240" w:lineRule="auto"/>
        <w:rPr>
          <w:rFonts w:ascii="Verdana" w:hAnsi="Verdana"/>
          <w:color w:val="auto"/>
          <w:sz w:val="20"/>
          <w:szCs w:val="20"/>
          <w:lang w:val="uk"/>
        </w:rPr>
      </w:pPr>
      <w:r>
        <w:rPr>
          <w:rFonts w:ascii="Verdana" w:hAnsi="Verdana"/>
          <w:color w:val="auto"/>
          <w:sz w:val="20"/>
          <w:szCs w:val="20"/>
          <w:lang w:val="uk"/>
        </w:rPr>
        <w:t>Волонтер не може передавати стороннім дані тих, кому допомагає. Сторонньою є особа, яка не бере участі в наданні допомоги й пов'язаних із нею завданнях. Волонтер може розповісти про надану допомогу родичам того, кому допомагає, з його на це дозволу. Розповідати про надану допомогу, скажімо, сусідові не можна.</w:t>
      </w:r>
    </w:p>
    <w:p w14:paraId="3CF2D8B6" w14:textId="77777777" w:rsidR="00427AA5" w:rsidRPr="00D8723B" w:rsidRDefault="00427AA5" w:rsidP="00E77A4F">
      <w:pPr>
        <w:spacing w:line="240" w:lineRule="auto"/>
        <w:rPr>
          <w:rFonts w:ascii="Verdana" w:hAnsi="Verdana"/>
          <w:color w:val="auto"/>
          <w:sz w:val="20"/>
          <w:szCs w:val="20"/>
          <w:lang w:val="uk"/>
        </w:rPr>
      </w:pPr>
    </w:p>
    <w:p w14:paraId="11EF450C" w14:textId="72D5CCE2" w:rsidR="00E77A4F" w:rsidRPr="00D8723B" w:rsidRDefault="00E77A4F" w:rsidP="00E77A4F">
      <w:pPr>
        <w:spacing w:line="240" w:lineRule="auto"/>
        <w:rPr>
          <w:rFonts w:ascii="Verdana" w:hAnsi="Verdana"/>
          <w:color w:val="auto"/>
          <w:sz w:val="20"/>
          <w:szCs w:val="20"/>
          <w:lang w:val="uk"/>
        </w:rPr>
      </w:pPr>
      <w:r>
        <w:rPr>
          <w:rFonts w:ascii="Verdana" w:hAnsi="Verdana"/>
          <w:color w:val="auto"/>
          <w:sz w:val="20"/>
          <w:szCs w:val="20"/>
          <w:lang w:val="uk"/>
        </w:rPr>
        <w:t xml:space="preserve">Волонтер може передати дані того, кому надає допомогу, медичним або соціальним працівникам (як-от лікареві, медсестрі, соціальному працівникові) або іншим органам </w:t>
      </w:r>
      <w:r>
        <w:rPr>
          <w:rFonts w:ascii="Verdana" w:hAnsi="Verdana"/>
          <w:color w:val="auto"/>
          <w:sz w:val="20"/>
          <w:szCs w:val="20"/>
          <w:lang w:val="uk"/>
        </w:rPr>
        <w:lastRenderedPageBreak/>
        <w:t xml:space="preserve">влади (поліції), що задіяні в процесі допомоги. На це потрібен усний дозвіл клієнта. Передача даних сприяє наданню клієнтові подальшої допомоги. </w:t>
      </w:r>
    </w:p>
    <w:p w14:paraId="2E6EFB96" w14:textId="5F9C72B4" w:rsidR="00E77A4F" w:rsidRPr="00D8723B" w:rsidRDefault="00E77A4F" w:rsidP="00E77A4F">
      <w:pPr>
        <w:spacing w:line="240" w:lineRule="auto"/>
        <w:rPr>
          <w:rFonts w:ascii="Verdana" w:hAnsi="Verdana"/>
          <w:color w:val="auto"/>
          <w:sz w:val="20"/>
          <w:szCs w:val="20"/>
          <w:lang w:val="uk"/>
        </w:rPr>
      </w:pPr>
      <w:r>
        <w:rPr>
          <w:rFonts w:ascii="Verdana" w:hAnsi="Verdana"/>
          <w:color w:val="auto"/>
          <w:sz w:val="20"/>
          <w:szCs w:val="20"/>
          <w:lang w:val="uk"/>
        </w:rPr>
        <w:t>У певних ситуаціях волонтерові, можливо, доведеться самому зважувати, чи має він зобов'язання переповісти комусь певну інформацію, про яку йому стало відомо. Від зобов'язання про нерозголошення конфіденційної інформації можна відступити, якщо йдеться, наприклад, про ситуацію, у якій дитина або доросла людина потребує соціальної допомоги.</w:t>
      </w:r>
    </w:p>
    <w:p w14:paraId="071E0FF4" w14:textId="6965AC55" w:rsidR="00E77A4F" w:rsidRPr="00D8723B" w:rsidRDefault="00E77A4F" w:rsidP="00E77A4F">
      <w:pPr>
        <w:spacing w:line="240" w:lineRule="auto"/>
        <w:rPr>
          <w:rFonts w:ascii="Verdana" w:hAnsi="Verdana"/>
          <w:color w:val="auto"/>
          <w:sz w:val="20"/>
          <w:szCs w:val="20"/>
          <w:lang w:val="uk"/>
        </w:rPr>
      </w:pPr>
      <w:r>
        <w:rPr>
          <w:rFonts w:ascii="Verdana" w:hAnsi="Verdana"/>
          <w:color w:val="auto"/>
          <w:sz w:val="20"/>
          <w:szCs w:val="20"/>
          <w:lang w:val="uk"/>
        </w:rPr>
        <w:t>Якщо в процесі надання допомоги волонтерові стало відомо про планування злочину, він може сповістити про це поліцію, не порушуючи при цьому взятого на себе зобов'язання про нерозголошення. У незрозумілих випадках волонтеру слід проконсультуватися з керівником групи або працівником Червоного Хреста.</w:t>
      </w:r>
    </w:p>
    <w:p w14:paraId="0FB78278" w14:textId="77777777" w:rsidR="00427AA5" w:rsidRPr="00D8723B" w:rsidRDefault="00427AA5" w:rsidP="00E77A4F">
      <w:pPr>
        <w:spacing w:line="240" w:lineRule="auto"/>
        <w:rPr>
          <w:rFonts w:ascii="Verdana" w:hAnsi="Verdana"/>
          <w:color w:val="auto"/>
          <w:sz w:val="20"/>
          <w:szCs w:val="20"/>
          <w:lang w:val="uk"/>
        </w:rPr>
      </w:pPr>
    </w:p>
    <w:p w14:paraId="6348233E" w14:textId="22C37428" w:rsidR="00E77A4F" w:rsidRPr="00D8723B" w:rsidRDefault="00E77A4F" w:rsidP="00E77A4F">
      <w:pPr>
        <w:spacing w:line="240" w:lineRule="auto"/>
        <w:rPr>
          <w:rFonts w:ascii="Verdana" w:hAnsi="Verdana"/>
          <w:color w:val="auto"/>
          <w:sz w:val="20"/>
          <w:szCs w:val="20"/>
          <w:lang w:val="uk"/>
        </w:rPr>
      </w:pPr>
      <w:r>
        <w:rPr>
          <w:rFonts w:ascii="Verdana" w:hAnsi="Verdana"/>
          <w:color w:val="auto"/>
          <w:sz w:val="20"/>
          <w:szCs w:val="20"/>
          <w:lang w:val="uk"/>
        </w:rPr>
        <w:t>Для виконання завдань, під час яких волонтер часто дізнається конфіденційну й чутливу інформацію, важливо скласти з волонтером окреме зобов'язання.</w:t>
      </w:r>
    </w:p>
    <w:p w14:paraId="28CCABE1" w14:textId="6006C6BA" w:rsidR="00E77A4F" w:rsidRPr="00D8723B" w:rsidRDefault="00E77A4F" w:rsidP="00E77A4F">
      <w:pPr>
        <w:spacing w:line="240" w:lineRule="auto"/>
        <w:rPr>
          <w:rFonts w:ascii="Verdana" w:hAnsi="Verdana"/>
          <w:color w:val="auto"/>
          <w:sz w:val="20"/>
          <w:szCs w:val="20"/>
          <w:lang w:val="uk"/>
        </w:rPr>
      </w:pPr>
      <w:r>
        <w:rPr>
          <w:rFonts w:ascii="Verdana" w:hAnsi="Verdana"/>
          <w:color w:val="auto"/>
          <w:sz w:val="20"/>
          <w:szCs w:val="20"/>
          <w:lang w:val="uk"/>
        </w:rPr>
        <w:t>Порушення зобов'язання про нерозголошення може стати підставою для відмови у виконанні волонтерської діяльності.</w:t>
      </w:r>
    </w:p>
    <w:p w14:paraId="1FC39945" w14:textId="77777777" w:rsidR="00427AA5" w:rsidRPr="00D8723B" w:rsidRDefault="00427AA5" w:rsidP="00E77A4F">
      <w:pPr>
        <w:spacing w:line="240" w:lineRule="auto"/>
        <w:rPr>
          <w:rFonts w:ascii="Verdana" w:hAnsi="Verdana"/>
          <w:color w:val="auto"/>
          <w:sz w:val="20"/>
          <w:szCs w:val="20"/>
          <w:lang w:val="uk"/>
        </w:rPr>
      </w:pPr>
    </w:p>
    <w:p w14:paraId="38D9EC4A" w14:textId="77777777" w:rsidR="00427AA5" w:rsidRPr="00D8723B" w:rsidRDefault="00427AA5" w:rsidP="00427AA5">
      <w:pPr>
        <w:spacing w:line="240" w:lineRule="auto"/>
        <w:rPr>
          <w:rFonts w:ascii="Verdana" w:hAnsi="Verdana"/>
          <w:b/>
          <w:bCs/>
          <w:color w:val="auto"/>
          <w:sz w:val="20"/>
          <w:szCs w:val="20"/>
          <w:lang w:val="uk"/>
        </w:rPr>
      </w:pPr>
      <w:r>
        <w:rPr>
          <w:rFonts w:ascii="Verdana" w:hAnsi="Verdana"/>
          <w:b/>
          <w:bCs/>
          <w:color w:val="auto"/>
          <w:sz w:val="20"/>
          <w:szCs w:val="20"/>
          <w:lang w:val="uk"/>
        </w:rPr>
        <w:t>ЗМІ</w:t>
      </w:r>
    </w:p>
    <w:p w14:paraId="76A7ECF6" w14:textId="77D76571" w:rsidR="00427AA5" w:rsidRPr="00D8723B" w:rsidRDefault="00427AA5" w:rsidP="00427AA5">
      <w:pPr>
        <w:spacing w:line="240" w:lineRule="auto"/>
        <w:rPr>
          <w:rFonts w:ascii="Verdana" w:hAnsi="Verdana"/>
          <w:color w:val="auto"/>
          <w:sz w:val="20"/>
          <w:szCs w:val="20"/>
          <w:lang w:val="uk"/>
        </w:rPr>
      </w:pPr>
      <w:r>
        <w:rPr>
          <w:rFonts w:ascii="Verdana" w:hAnsi="Verdana"/>
          <w:color w:val="auto"/>
          <w:sz w:val="20"/>
          <w:szCs w:val="20"/>
          <w:lang w:val="uk"/>
        </w:rPr>
        <w:t>ЗМІ інформують про діяльність Червоного Хреста та Волонтерської рятувальної служби. ЗМІ не можна передавати ніякої інформації, що стосується особистих справ тих, кому надають допомогу, або іншої конфіденційної інформації. Органи влади займаються інформуванням відповідно до власних визначених правил. Інформацію про екстрені завдання надає, перш за все, керівник групи, працівник організації або інша відповідальна за інформування особа.</w:t>
      </w:r>
    </w:p>
    <w:p w14:paraId="0562CB0E" w14:textId="77777777" w:rsidR="00427AA5" w:rsidRPr="00D8723B" w:rsidRDefault="00427AA5" w:rsidP="00427AA5">
      <w:pPr>
        <w:spacing w:line="240" w:lineRule="auto"/>
        <w:rPr>
          <w:rFonts w:ascii="Verdana" w:hAnsi="Verdana"/>
          <w:color w:val="auto"/>
          <w:sz w:val="20"/>
          <w:szCs w:val="20"/>
          <w:lang w:val="uk"/>
        </w:rPr>
      </w:pPr>
    </w:p>
    <w:p w14:paraId="12DA6BBC" w14:textId="5F398E1F" w:rsidR="00427AA5" w:rsidRPr="00D8723B" w:rsidRDefault="00427AA5" w:rsidP="00427AA5">
      <w:pPr>
        <w:spacing w:line="240" w:lineRule="auto"/>
        <w:rPr>
          <w:rFonts w:ascii="Verdana" w:hAnsi="Verdana"/>
          <w:color w:val="auto"/>
          <w:sz w:val="20"/>
          <w:szCs w:val="20"/>
          <w:lang w:val="uk"/>
        </w:rPr>
      </w:pPr>
      <w:r>
        <w:rPr>
          <w:rFonts w:ascii="Verdana" w:hAnsi="Verdana"/>
          <w:color w:val="auto"/>
          <w:sz w:val="20"/>
          <w:szCs w:val="20"/>
          <w:lang w:val="uk"/>
        </w:rPr>
        <w:t>Інші форми діяльності можуть мати також окремі, більш детальні інструкції щодо збереження конфіденційності. Вони можуть стосуватися, наприклад, зберігання документів.</w:t>
      </w:r>
    </w:p>
    <w:p w14:paraId="34CE0A41" w14:textId="77777777" w:rsidR="00427AA5" w:rsidRPr="00D8723B" w:rsidRDefault="00427AA5" w:rsidP="00427AA5">
      <w:pPr>
        <w:spacing w:line="240" w:lineRule="auto"/>
        <w:rPr>
          <w:rFonts w:ascii="Verdana" w:hAnsi="Verdana"/>
          <w:color w:val="auto"/>
          <w:sz w:val="20"/>
          <w:szCs w:val="20"/>
          <w:lang w:val="uk"/>
        </w:rPr>
      </w:pPr>
    </w:p>
    <w:p w14:paraId="19075AC6" w14:textId="3D6BF6B2" w:rsidR="00427AA5" w:rsidRPr="00D8723B" w:rsidRDefault="00427AA5" w:rsidP="00427AA5">
      <w:pPr>
        <w:spacing w:line="240" w:lineRule="auto"/>
        <w:rPr>
          <w:rFonts w:ascii="Verdana" w:hAnsi="Verdana"/>
          <w:color w:val="auto"/>
          <w:sz w:val="20"/>
          <w:szCs w:val="20"/>
          <w:lang w:val="uk"/>
        </w:rPr>
      </w:pPr>
      <w:r>
        <w:rPr>
          <w:rFonts w:ascii="Verdana" w:hAnsi="Verdana"/>
          <w:color w:val="auto"/>
          <w:sz w:val="20"/>
          <w:szCs w:val="20"/>
          <w:lang w:val="uk"/>
        </w:rPr>
        <w:t>Якщо ви маєте сумніви щодо пов'язаних з конфіденційністю питань, ви можете отримати більше інформації від керівника групи або працівника регіональної організації Червоного Хреста Фінляндії.</w:t>
      </w:r>
    </w:p>
    <w:sectPr w:rsidR="00427AA5" w:rsidRPr="00D8723B" w:rsidSect="006104E6">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871BC" w14:textId="77777777" w:rsidR="004A20C2" w:rsidRDefault="004A20C2" w:rsidP="006B56AD">
      <w:pPr>
        <w:spacing w:line="240" w:lineRule="auto"/>
      </w:pPr>
      <w:r>
        <w:separator/>
      </w:r>
    </w:p>
  </w:endnote>
  <w:endnote w:type="continuationSeparator" w:id="0">
    <w:p w14:paraId="144A5D23" w14:textId="77777777" w:rsidR="004A20C2" w:rsidRDefault="004A20C2" w:rsidP="006B5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5108" w14:textId="77777777" w:rsidR="00863037" w:rsidRDefault="0086303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DB82" w14:textId="77777777" w:rsidR="006B56AD" w:rsidRDefault="006B56AD">
    <w:pPr>
      <w:pStyle w:val="Alatunniste"/>
    </w:pPr>
  </w:p>
  <w:tbl>
    <w:tblPr>
      <w:tblW w:w="10920" w:type="dxa"/>
      <w:tblLayout w:type="fixed"/>
      <w:tblCellMar>
        <w:left w:w="70" w:type="dxa"/>
        <w:right w:w="70" w:type="dxa"/>
      </w:tblCellMar>
      <w:tblLook w:val="0000" w:firstRow="0" w:lastRow="0" w:firstColumn="0" w:lastColumn="0" w:noHBand="0" w:noVBand="0"/>
    </w:tblPr>
    <w:tblGrid>
      <w:gridCol w:w="4200"/>
      <w:gridCol w:w="190"/>
      <w:gridCol w:w="2676"/>
      <w:gridCol w:w="614"/>
      <w:gridCol w:w="70"/>
      <w:gridCol w:w="890"/>
      <w:gridCol w:w="2014"/>
      <w:gridCol w:w="266"/>
    </w:tblGrid>
    <w:tr w:rsidR="00CC610C" w:rsidRPr="009F6B80" w14:paraId="24D70041" w14:textId="77777777" w:rsidTr="00A3235F">
      <w:trPr>
        <w:gridAfter w:val="1"/>
        <w:wAfter w:w="266" w:type="dxa"/>
        <w:cantSplit/>
        <w:trHeight w:val="144"/>
      </w:trPr>
      <w:tc>
        <w:tcPr>
          <w:tcW w:w="4390" w:type="dxa"/>
          <w:gridSpan w:val="2"/>
        </w:tcPr>
        <w:p w14:paraId="5691D36D" w14:textId="77777777" w:rsidR="00CC610C" w:rsidRPr="009F6B80" w:rsidRDefault="00CC610C" w:rsidP="00CC610C">
          <w:pPr>
            <w:pStyle w:val="Alatunniste"/>
            <w:rPr>
              <w:rFonts w:ascii="Verdana" w:hAnsi="Verdana"/>
              <w:b/>
              <w:bCs/>
              <w:sz w:val="11"/>
            </w:rPr>
          </w:pPr>
          <w:r>
            <w:rPr>
              <w:rFonts w:ascii="Verdana" w:hAnsi="Verdana"/>
              <w:b/>
              <w:bCs/>
              <w:sz w:val="11"/>
              <w:lang w:val="uk"/>
            </w:rPr>
            <w:t>Червоний Хрест Фінляндії</w:t>
          </w:r>
          <w:r>
            <w:rPr>
              <w:rFonts w:ascii="Verdana" w:hAnsi="Verdana"/>
              <w:sz w:val="11"/>
              <w:lang w:val="uk"/>
            </w:rPr>
            <w:t>, Центральний офіс</w:t>
          </w:r>
        </w:p>
        <w:p w14:paraId="076CDF17" w14:textId="77777777" w:rsidR="00CC610C" w:rsidRPr="009F6B80" w:rsidRDefault="00CC610C" w:rsidP="00CC610C">
          <w:pPr>
            <w:pStyle w:val="Alatunniste"/>
            <w:ind w:right="-538"/>
            <w:rPr>
              <w:rFonts w:ascii="Verdana" w:hAnsi="Verdana"/>
              <w:sz w:val="11"/>
            </w:rPr>
          </w:pPr>
          <w:r>
            <w:rPr>
              <w:rFonts w:ascii="Verdana" w:hAnsi="Verdana"/>
              <w:sz w:val="11"/>
              <w:lang w:val="uk"/>
            </w:rPr>
            <w:t>Вул. Тегтаанкату 1 a, 00140 Гельсинкі, PL 168, 00141 Гельсинкі</w:t>
          </w:r>
        </w:p>
        <w:p w14:paraId="73D1D9DC" w14:textId="77777777" w:rsidR="00CC610C" w:rsidRPr="009F6B80" w:rsidRDefault="00CC610C" w:rsidP="00CC610C">
          <w:pPr>
            <w:pStyle w:val="Alatunniste"/>
            <w:ind w:right="-538"/>
            <w:rPr>
              <w:rFonts w:ascii="Verdana" w:hAnsi="Verdana"/>
              <w:sz w:val="11"/>
            </w:rPr>
          </w:pPr>
          <w:r>
            <w:rPr>
              <w:rFonts w:ascii="Verdana" w:hAnsi="Verdana"/>
              <w:sz w:val="11"/>
              <w:lang w:val="uk"/>
            </w:rPr>
            <w:t>Тел.: 020 701 2000  Факс: 020 701 2310</w:t>
          </w:r>
        </w:p>
      </w:tc>
      <w:tc>
        <w:tcPr>
          <w:tcW w:w="2676" w:type="dxa"/>
        </w:tcPr>
        <w:p w14:paraId="5997CC1D" w14:textId="77777777" w:rsidR="00CC610C" w:rsidRPr="009F6B80" w:rsidRDefault="00CC610C" w:rsidP="00CC610C">
          <w:pPr>
            <w:pStyle w:val="Alatunniste"/>
          </w:pPr>
        </w:p>
      </w:tc>
      <w:bookmarkStart w:id="5" w:name="_MON_1141042637"/>
      <w:bookmarkEnd w:id="5"/>
      <w:tc>
        <w:tcPr>
          <w:tcW w:w="684" w:type="dxa"/>
          <w:gridSpan w:val="2"/>
        </w:tcPr>
        <w:p w14:paraId="110FFD37" w14:textId="77777777" w:rsidR="00CC610C" w:rsidRPr="009F6B80" w:rsidRDefault="00CC610C" w:rsidP="00CC610C">
          <w:pPr>
            <w:pStyle w:val="Alatunniste"/>
            <w:rPr>
              <w:rFonts w:ascii="Verdana" w:hAnsi="Verdana"/>
              <w:sz w:val="11"/>
            </w:rPr>
          </w:pPr>
          <w:r>
            <w:rPr>
              <w:lang w:val="uk"/>
            </w:rPr>
            <w:object w:dxaOrig="525" w:dyaOrig="300" w14:anchorId="2AA29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5pt">
                <v:imagedata r:id="rId1" o:title=""/>
              </v:shape>
              <o:OLEObject Type="Embed" ProgID="Word.Picture.8" ShapeID="_x0000_i1025" DrawAspect="Content" ObjectID="_1711947003" r:id="rId2"/>
            </w:object>
          </w:r>
        </w:p>
      </w:tc>
      <w:tc>
        <w:tcPr>
          <w:tcW w:w="2904" w:type="dxa"/>
          <w:gridSpan w:val="2"/>
        </w:tcPr>
        <w:p w14:paraId="0F42992F" w14:textId="77777777" w:rsidR="00CC610C" w:rsidRPr="009F6B80" w:rsidRDefault="00CC610C" w:rsidP="00CC610C">
          <w:pPr>
            <w:pStyle w:val="Alatunniste"/>
            <w:rPr>
              <w:rFonts w:ascii="Verdana" w:hAnsi="Verdana"/>
              <w:sz w:val="11"/>
            </w:rPr>
          </w:pPr>
          <w:r>
            <w:rPr>
              <w:rFonts w:ascii="Verdana" w:hAnsi="Verdana"/>
              <w:sz w:val="11"/>
              <w:lang w:val="uk"/>
            </w:rPr>
            <w:t>Червоний Хрест Фінляндії входить</w:t>
          </w:r>
        </w:p>
        <w:p w14:paraId="3EB99102" w14:textId="77777777" w:rsidR="00CC610C" w:rsidRPr="009F6B80" w:rsidRDefault="00CC610C" w:rsidP="00CC610C">
          <w:pPr>
            <w:pStyle w:val="Alatunniste"/>
            <w:rPr>
              <w:rFonts w:ascii="Verdana" w:hAnsi="Verdana"/>
              <w:sz w:val="11"/>
            </w:rPr>
          </w:pPr>
          <w:r>
            <w:rPr>
              <w:rFonts w:ascii="Verdana" w:hAnsi="Verdana"/>
              <w:sz w:val="11"/>
              <w:lang w:val="uk"/>
            </w:rPr>
            <w:t>до Міжнародного Руху Червоного</w:t>
          </w:r>
        </w:p>
        <w:p w14:paraId="562080FC" w14:textId="77777777" w:rsidR="00CC610C" w:rsidRPr="009F6B80" w:rsidRDefault="00CC610C" w:rsidP="00CC610C">
          <w:pPr>
            <w:pStyle w:val="Alatunniste"/>
            <w:rPr>
              <w:rFonts w:ascii="Verdana" w:hAnsi="Verdana"/>
              <w:sz w:val="11"/>
            </w:rPr>
          </w:pPr>
          <w:r>
            <w:rPr>
              <w:rFonts w:ascii="Verdana" w:hAnsi="Verdana"/>
              <w:sz w:val="11"/>
              <w:lang w:val="uk"/>
            </w:rPr>
            <w:t>Хреста і Червоного Півмісяця.</w:t>
          </w:r>
        </w:p>
        <w:p w14:paraId="702F2F4F" w14:textId="77777777" w:rsidR="00CC610C" w:rsidRPr="009F6B80" w:rsidRDefault="00CC610C" w:rsidP="00CC610C">
          <w:pPr>
            <w:pStyle w:val="Alatunniste"/>
            <w:rPr>
              <w:rFonts w:ascii="Verdana" w:hAnsi="Verdana"/>
              <w:sz w:val="11"/>
            </w:rPr>
          </w:pPr>
        </w:p>
      </w:tc>
    </w:tr>
    <w:tr w:rsidR="00CC610C" w:rsidRPr="009F6B80" w14:paraId="5734D61A" w14:textId="77777777" w:rsidTr="00A3235F">
      <w:trPr>
        <w:gridAfter w:val="1"/>
        <w:wAfter w:w="266" w:type="dxa"/>
        <w:cantSplit/>
        <w:trHeight w:val="140"/>
      </w:trPr>
      <w:tc>
        <w:tcPr>
          <w:tcW w:w="4390" w:type="dxa"/>
          <w:gridSpan w:val="2"/>
        </w:tcPr>
        <w:p w14:paraId="5893DDE7" w14:textId="77777777" w:rsidR="00CC610C" w:rsidRPr="00D8723B" w:rsidRDefault="00CC610C" w:rsidP="00CC610C">
          <w:pPr>
            <w:pStyle w:val="Alatunniste"/>
            <w:rPr>
              <w:rFonts w:ascii="Verdana" w:hAnsi="Verdana"/>
              <w:b/>
              <w:bCs/>
              <w:sz w:val="11"/>
              <w:lang w:val="sv-SE"/>
            </w:rPr>
          </w:pPr>
          <w:r>
            <w:rPr>
              <w:rFonts w:ascii="Verdana" w:hAnsi="Verdana"/>
              <w:b/>
              <w:bCs/>
              <w:sz w:val="11"/>
              <w:lang w:val="uk"/>
            </w:rPr>
            <w:t>Finlands Röda Kors</w:t>
          </w:r>
          <w:r>
            <w:rPr>
              <w:rFonts w:ascii="Verdana" w:hAnsi="Verdana"/>
              <w:sz w:val="11"/>
              <w:lang w:val="uk"/>
            </w:rPr>
            <w:t>, Centralbyrån</w:t>
          </w:r>
        </w:p>
        <w:p w14:paraId="26F56307" w14:textId="77777777" w:rsidR="00CC610C" w:rsidRPr="00D8723B" w:rsidRDefault="00CC610C" w:rsidP="00CC610C">
          <w:pPr>
            <w:pStyle w:val="Alatunniste"/>
            <w:rPr>
              <w:rFonts w:ascii="Verdana" w:hAnsi="Verdana"/>
              <w:sz w:val="11"/>
              <w:lang w:val="sv-SE"/>
            </w:rPr>
          </w:pPr>
          <w:r>
            <w:rPr>
              <w:rFonts w:ascii="Verdana" w:hAnsi="Verdana"/>
              <w:sz w:val="11"/>
              <w:lang w:val="uk"/>
            </w:rPr>
            <w:t>Fabriksgatan 1 a, 00140 Helsingfors, PB 168, 00141 Helsingfors</w:t>
          </w:r>
        </w:p>
        <w:p w14:paraId="0E301F61" w14:textId="77777777" w:rsidR="00CC610C" w:rsidRPr="009F6B80" w:rsidRDefault="00CC610C" w:rsidP="00CC610C">
          <w:pPr>
            <w:pStyle w:val="Alatunniste"/>
            <w:rPr>
              <w:rFonts w:ascii="Verdana" w:hAnsi="Verdana"/>
              <w:sz w:val="11"/>
            </w:rPr>
          </w:pPr>
          <w:r>
            <w:rPr>
              <w:rFonts w:ascii="Verdana" w:hAnsi="Verdana"/>
              <w:sz w:val="11"/>
              <w:lang w:val="uk"/>
            </w:rPr>
            <w:t>Telefon 020 701 2000  Telefax 020 701 2310</w:t>
          </w:r>
        </w:p>
        <w:p w14:paraId="6B699379" w14:textId="77777777" w:rsidR="00CC610C" w:rsidRPr="009F6B80" w:rsidRDefault="00CC610C" w:rsidP="00CC610C">
          <w:pPr>
            <w:pStyle w:val="Alatunniste"/>
            <w:rPr>
              <w:rFonts w:ascii="Verdana" w:hAnsi="Verdana"/>
              <w:sz w:val="11"/>
            </w:rPr>
          </w:pPr>
        </w:p>
      </w:tc>
      <w:tc>
        <w:tcPr>
          <w:tcW w:w="2676" w:type="dxa"/>
        </w:tcPr>
        <w:p w14:paraId="3FE9F23F" w14:textId="77777777" w:rsidR="00CC610C" w:rsidRPr="00096C89" w:rsidRDefault="00CC610C" w:rsidP="00CC610C">
          <w:pPr>
            <w:pStyle w:val="Alatunniste"/>
            <w:rPr>
              <w:color w:val="FF0000"/>
            </w:rPr>
          </w:pPr>
        </w:p>
      </w:tc>
      <w:tc>
        <w:tcPr>
          <w:tcW w:w="684" w:type="dxa"/>
          <w:gridSpan w:val="2"/>
        </w:tcPr>
        <w:p w14:paraId="1F72F646" w14:textId="77777777" w:rsidR="00CC610C" w:rsidRPr="009F6B80" w:rsidRDefault="00CC610C" w:rsidP="00CC610C">
          <w:pPr>
            <w:pStyle w:val="Alatunniste"/>
          </w:pPr>
        </w:p>
      </w:tc>
      <w:tc>
        <w:tcPr>
          <w:tcW w:w="2904" w:type="dxa"/>
          <w:gridSpan w:val="2"/>
          <w:vMerge w:val="restart"/>
        </w:tcPr>
        <w:p w14:paraId="08CE6F91" w14:textId="77777777" w:rsidR="00CC610C" w:rsidRPr="00D8723B" w:rsidRDefault="00CC610C" w:rsidP="00CC610C">
          <w:pPr>
            <w:pStyle w:val="Alatunniste"/>
            <w:rPr>
              <w:rFonts w:ascii="Verdana" w:hAnsi="Verdana"/>
              <w:sz w:val="11"/>
              <w:lang w:val="sv-SE"/>
            </w:rPr>
          </w:pPr>
        </w:p>
        <w:p w14:paraId="61CDCEAD" w14:textId="77777777" w:rsidR="00CC610C" w:rsidRPr="00D8723B" w:rsidRDefault="00CC610C" w:rsidP="00CC610C">
          <w:pPr>
            <w:pStyle w:val="Alatunniste"/>
            <w:rPr>
              <w:rFonts w:ascii="Verdana" w:hAnsi="Verdana"/>
              <w:sz w:val="11"/>
              <w:lang w:val="sv-SE"/>
            </w:rPr>
          </w:pPr>
        </w:p>
        <w:p w14:paraId="4CF578C3" w14:textId="77777777" w:rsidR="00CC610C" w:rsidRPr="00D8723B" w:rsidRDefault="00CC610C" w:rsidP="00CC610C">
          <w:pPr>
            <w:pStyle w:val="Alatunniste"/>
            <w:rPr>
              <w:rFonts w:ascii="Verdana" w:hAnsi="Verdana"/>
              <w:sz w:val="11"/>
              <w:lang w:val="sv-SE"/>
            </w:rPr>
          </w:pPr>
          <w:r>
            <w:rPr>
              <w:rFonts w:ascii="Verdana" w:hAnsi="Verdana"/>
              <w:sz w:val="11"/>
              <w:lang w:val="uk"/>
            </w:rPr>
            <w:t>Finlands Röda Kors hör till</w:t>
          </w:r>
        </w:p>
        <w:p w14:paraId="0A3C1DB3" w14:textId="77777777" w:rsidR="00CC610C" w:rsidRPr="00D8723B" w:rsidRDefault="00CC610C" w:rsidP="00CC610C">
          <w:pPr>
            <w:pStyle w:val="Alatunniste"/>
            <w:rPr>
              <w:rFonts w:ascii="Verdana" w:hAnsi="Verdana"/>
              <w:sz w:val="11"/>
              <w:lang w:val="sv-SE"/>
            </w:rPr>
          </w:pPr>
          <w:r>
            <w:rPr>
              <w:rFonts w:ascii="Verdana" w:hAnsi="Verdana"/>
              <w:sz w:val="11"/>
              <w:lang w:val="uk"/>
            </w:rPr>
            <w:t xml:space="preserve">Internationella rödakors- och </w:t>
          </w:r>
        </w:p>
        <w:p w14:paraId="192CD797" w14:textId="77777777" w:rsidR="00CC610C" w:rsidRPr="009F6B80" w:rsidRDefault="00CC610C" w:rsidP="00CC610C">
          <w:pPr>
            <w:pStyle w:val="Alatunniste"/>
            <w:rPr>
              <w:rFonts w:ascii="Verdana" w:hAnsi="Verdana"/>
              <w:sz w:val="11"/>
            </w:rPr>
          </w:pPr>
          <w:r>
            <w:rPr>
              <w:rFonts w:ascii="Verdana" w:hAnsi="Verdana"/>
              <w:sz w:val="11"/>
              <w:lang w:val="uk"/>
            </w:rPr>
            <w:t>rödahalvmånefederationen.</w:t>
          </w:r>
        </w:p>
      </w:tc>
    </w:tr>
    <w:tr w:rsidR="00CC610C" w:rsidRPr="009F6B80" w14:paraId="401D459D" w14:textId="77777777" w:rsidTr="00A3235F">
      <w:trPr>
        <w:gridAfter w:val="1"/>
        <w:wAfter w:w="266" w:type="dxa"/>
        <w:cantSplit/>
        <w:trHeight w:val="76"/>
      </w:trPr>
      <w:tc>
        <w:tcPr>
          <w:tcW w:w="4390" w:type="dxa"/>
          <w:gridSpan w:val="2"/>
        </w:tcPr>
        <w:p w14:paraId="3D73A6F4" w14:textId="77777777" w:rsidR="00CC610C" w:rsidRPr="009F6B80" w:rsidRDefault="00CC610C" w:rsidP="00CC610C">
          <w:pPr>
            <w:pStyle w:val="Alatunniste"/>
            <w:rPr>
              <w:rFonts w:ascii="Verdana" w:hAnsi="Verdana"/>
              <w:sz w:val="11"/>
            </w:rPr>
          </w:pPr>
          <w:r>
            <w:rPr>
              <w:rFonts w:ascii="Verdana" w:hAnsi="Verdana"/>
              <w:sz w:val="11"/>
              <w:lang w:val="uk"/>
            </w:rPr>
            <w:t>Ідентифікаційний номер 0116988-7</w:t>
          </w:r>
        </w:p>
      </w:tc>
      <w:tc>
        <w:tcPr>
          <w:tcW w:w="2676" w:type="dxa"/>
        </w:tcPr>
        <w:p w14:paraId="3927BEB6" w14:textId="77777777" w:rsidR="00CC610C" w:rsidRPr="00096C89" w:rsidRDefault="00D8723B" w:rsidP="00CC610C">
          <w:pPr>
            <w:pStyle w:val="Alatunniste"/>
            <w:jc w:val="center"/>
            <w:rPr>
              <w:rFonts w:ascii="Verdana" w:hAnsi="Verdana"/>
              <w:b/>
              <w:bCs/>
              <w:color w:val="FF0000"/>
              <w:sz w:val="11"/>
            </w:rPr>
          </w:pPr>
          <w:hyperlink r:id="rId3" w:history="1">
            <w:r w:rsidR="00863037">
              <w:rPr>
                <w:rStyle w:val="Hyperlinkki"/>
                <w:rFonts w:ascii="Verdana" w:hAnsi="Verdana"/>
                <w:b/>
                <w:bCs/>
                <w:color w:val="FF0000"/>
                <w:sz w:val="11"/>
                <w:lang w:val="uk"/>
              </w:rPr>
              <w:t>punainenristi.fi</w:t>
            </w:r>
          </w:hyperlink>
        </w:p>
        <w:p w14:paraId="3083129B" w14:textId="77777777" w:rsidR="00CC610C" w:rsidRPr="00096C89" w:rsidRDefault="00CC610C" w:rsidP="00CC610C">
          <w:pPr>
            <w:pStyle w:val="Alatunniste"/>
            <w:jc w:val="center"/>
            <w:rPr>
              <w:rFonts w:ascii="Verdana" w:hAnsi="Verdana"/>
              <w:b/>
              <w:bCs/>
              <w:color w:val="FF0000"/>
              <w:sz w:val="11"/>
            </w:rPr>
          </w:pPr>
          <w:r>
            <w:rPr>
              <w:rFonts w:ascii="Verdana" w:hAnsi="Verdana"/>
              <w:b/>
              <w:bCs/>
              <w:color w:val="FF0000"/>
              <w:sz w:val="11"/>
              <w:lang w:val="uk"/>
            </w:rPr>
            <w:t>rodakorset.fi</w:t>
          </w:r>
        </w:p>
      </w:tc>
      <w:tc>
        <w:tcPr>
          <w:tcW w:w="684" w:type="dxa"/>
          <w:gridSpan w:val="2"/>
        </w:tcPr>
        <w:p w14:paraId="6BB9E253" w14:textId="77777777" w:rsidR="00CC610C" w:rsidRPr="009F6B80" w:rsidRDefault="00CC610C" w:rsidP="00CC610C">
          <w:pPr>
            <w:pStyle w:val="Alatunniste"/>
          </w:pPr>
        </w:p>
      </w:tc>
      <w:tc>
        <w:tcPr>
          <w:tcW w:w="2904" w:type="dxa"/>
          <w:gridSpan w:val="2"/>
          <w:vMerge/>
        </w:tcPr>
        <w:p w14:paraId="23DE523C" w14:textId="77777777" w:rsidR="00CC610C" w:rsidRPr="009F6B80" w:rsidRDefault="00CC610C" w:rsidP="00CC610C">
          <w:pPr>
            <w:pStyle w:val="Alatunniste"/>
          </w:pPr>
        </w:p>
      </w:tc>
    </w:tr>
    <w:tr w:rsidR="00CC610C" w:rsidRPr="009F6B80" w14:paraId="52E56223" w14:textId="77777777" w:rsidTr="00A3235F">
      <w:trPr>
        <w:cantSplit/>
        <w:trHeight w:val="144"/>
      </w:trPr>
      <w:tc>
        <w:tcPr>
          <w:tcW w:w="4200" w:type="dxa"/>
        </w:tcPr>
        <w:p w14:paraId="07547A01" w14:textId="77777777" w:rsidR="00CC610C" w:rsidRPr="009F6B80" w:rsidRDefault="00CC610C" w:rsidP="00CC610C">
          <w:pPr>
            <w:pStyle w:val="Alatunniste"/>
            <w:ind w:right="-538"/>
            <w:rPr>
              <w:rFonts w:ascii="Verdana" w:hAnsi="Verdana"/>
              <w:sz w:val="13"/>
              <w:szCs w:val="13"/>
            </w:rPr>
          </w:pPr>
        </w:p>
      </w:tc>
      <w:tc>
        <w:tcPr>
          <w:tcW w:w="3480" w:type="dxa"/>
          <w:gridSpan w:val="3"/>
        </w:tcPr>
        <w:p w14:paraId="5043CB0F" w14:textId="77777777" w:rsidR="00CC610C" w:rsidRPr="009F6B80" w:rsidRDefault="00CC610C" w:rsidP="00CC610C">
          <w:pPr>
            <w:pStyle w:val="Alatunniste"/>
            <w:jc w:val="center"/>
            <w:rPr>
              <w:rFonts w:ascii="Verdana" w:hAnsi="Verdana"/>
              <w:sz w:val="13"/>
              <w:szCs w:val="13"/>
            </w:rPr>
          </w:pPr>
        </w:p>
      </w:tc>
      <w:tc>
        <w:tcPr>
          <w:tcW w:w="960" w:type="dxa"/>
          <w:gridSpan w:val="2"/>
        </w:tcPr>
        <w:p w14:paraId="07459315" w14:textId="77777777" w:rsidR="00CC610C" w:rsidRPr="009F6B80" w:rsidRDefault="00CC610C" w:rsidP="00CC610C">
          <w:pPr>
            <w:pStyle w:val="Alatunniste"/>
            <w:rPr>
              <w:rFonts w:ascii="Verdana" w:hAnsi="Verdana"/>
              <w:sz w:val="13"/>
              <w:szCs w:val="13"/>
            </w:rPr>
          </w:pPr>
        </w:p>
      </w:tc>
      <w:tc>
        <w:tcPr>
          <w:tcW w:w="2280" w:type="dxa"/>
          <w:gridSpan w:val="2"/>
        </w:tcPr>
        <w:p w14:paraId="6537F28F" w14:textId="77777777" w:rsidR="00CC610C" w:rsidRPr="009F6B80" w:rsidRDefault="00CC610C" w:rsidP="00CC610C">
          <w:pPr>
            <w:pStyle w:val="Alatunniste"/>
            <w:rPr>
              <w:rFonts w:ascii="Verdana" w:hAnsi="Verdana"/>
              <w:sz w:val="13"/>
              <w:szCs w:val="13"/>
            </w:rPr>
          </w:pPr>
        </w:p>
      </w:tc>
    </w:tr>
  </w:tbl>
  <w:p w14:paraId="6DFB9E20" w14:textId="77777777" w:rsidR="00CC610C" w:rsidRPr="009F6B80" w:rsidRDefault="00CC610C" w:rsidP="00CC610C">
    <w:pPr>
      <w:pStyle w:val="Alatunniste"/>
    </w:pPr>
  </w:p>
  <w:p w14:paraId="70DF9E56" w14:textId="77777777" w:rsidR="006B56AD" w:rsidRDefault="006B56A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E202" w14:textId="77777777" w:rsidR="00863037" w:rsidRDefault="0086303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F3C5" w14:textId="77777777" w:rsidR="004A20C2" w:rsidRDefault="004A20C2" w:rsidP="006B56AD">
      <w:pPr>
        <w:spacing w:line="240" w:lineRule="auto"/>
      </w:pPr>
      <w:r>
        <w:separator/>
      </w:r>
    </w:p>
  </w:footnote>
  <w:footnote w:type="continuationSeparator" w:id="0">
    <w:p w14:paraId="6D98A12B" w14:textId="77777777" w:rsidR="004A20C2" w:rsidRDefault="004A20C2" w:rsidP="006B56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8701" w14:textId="77777777" w:rsidR="00863037" w:rsidRDefault="0086303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6EDA" w14:textId="77777777" w:rsidR="00863037" w:rsidRDefault="0086303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3465" w14:textId="77777777" w:rsidR="00863037" w:rsidRDefault="0086303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7FDF"/>
    <w:multiLevelType w:val="hybridMultilevel"/>
    <w:tmpl w:val="1AD8172E"/>
    <w:lvl w:ilvl="0" w:tplc="C8A28E2E">
      <w:numFmt w:val="bullet"/>
      <w:lvlText w:val="-"/>
      <w:lvlJc w:val="left"/>
      <w:pPr>
        <w:ind w:left="720" w:hanging="360"/>
      </w:pPr>
      <w:rPr>
        <w:rFonts w:ascii="Verdana" w:eastAsia="Calibri" w:hAnsi="Verdana"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C02416F"/>
    <w:multiLevelType w:val="hybridMultilevel"/>
    <w:tmpl w:val="FA0401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105488146">
    <w:abstractNumId w:val="1"/>
  </w:num>
  <w:num w:numId="2" w16cid:durableId="91574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drawingGridHorizontalSpacing w:val="100"/>
  <w:displayHorizontalDrawingGridEvery w:val="2"/>
  <w:displayVerticalDrawingGridEvery w:val="2"/>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57"/>
    <w:rsid w:val="0000067D"/>
    <w:rsid w:val="00032477"/>
    <w:rsid w:val="00054CD9"/>
    <w:rsid w:val="00061C42"/>
    <w:rsid w:val="00073A7E"/>
    <w:rsid w:val="00084FC9"/>
    <w:rsid w:val="000962C2"/>
    <w:rsid w:val="00096C89"/>
    <w:rsid w:val="000B2C7B"/>
    <w:rsid w:val="000E177E"/>
    <w:rsid w:val="00100D68"/>
    <w:rsid w:val="00116131"/>
    <w:rsid w:val="001259CB"/>
    <w:rsid w:val="00142C1C"/>
    <w:rsid w:val="00157760"/>
    <w:rsid w:val="001703D5"/>
    <w:rsid w:val="00182094"/>
    <w:rsid w:val="001B25A2"/>
    <w:rsid w:val="001F1770"/>
    <w:rsid w:val="002117A6"/>
    <w:rsid w:val="00243557"/>
    <w:rsid w:val="0025749F"/>
    <w:rsid w:val="00285EE2"/>
    <w:rsid w:val="002C573B"/>
    <w:rsid w:val="00313DBD"/>
    <w:rsid w:val="003440A4"/>
    <w:rsid w:val="0035294A"/>
    <w:rsid w:val="00393D3F"/>
    <w:rsid w:val="003A3F5C"/>
    <w:rsid w:val="003B3685"/>
    <w:rsid w:val="003E2A12"/>
    <w:rsid w:val="00412DEB"/>
    <w:rsid w:val="00417E3C"/>
    <w:rsid w:val="00427AA5"/>
    <w:rsid w:val="004410BB"/>
    <w:rsid w:val="0047011D"/>
    <w:rsid w:val="0048302B"/>
    <w:rsid w:val="00492C10"/>
    <w:rsid w:val="004A20C2"/>
    <w:rsid w:val="004F73AA"/>
    <w:rsid w:val="00506D28"/>
    <w:rsid w:val="0050731D"/>
    <w:rsid w:val="00561C84"/>
    <w:rsid w:val="005847D9"/>
    <w:rsid w:val="005E2364"/>
    <w:rsid w:val="005E2870"/>
    <w:rsid w:val="00603C94"/>
    <w:rsid w:val="006104E6"/>
    <w:rsid w:val="00667649"/>
    <w:rsid w:val="006725B0"/>
    <w:rsid w:val="0069242A"/>
    <w:rsid w:val="006B56AD"/>
    <w:rsid w:val="006E4FA3"/>
    <w:rsid w:val="00706441"/>
    <w:rsid w:val="007D57D8"/>
    <w:rsid w:val="008372E0"/>
    <w:rsid w:val="00857BB0"/>
    <w:rsid w:val="00863037"/>
    <w:rsid w:val="008664C9"/>
    <w:rsid w:val="008A3462"/>
    <w:rsid w:val="009771A3"/>
    <w:rsid w:val="009B02A0"/>
    <w:rsid w:val="009C119D"/>
    <w:rsid w:val="009E29D1"/>
    <w:rsid w:val="009F6B80"/>
    <w:rsid w:val="00A05FD9"/>
    <w:rsid w:val="00A1398B"/>
    <w:rsid w:val="00A3235F"/>
    <w:rsid w:val="00A44BF6"/>
    <w:rsid w:val="00A64901"/>
    <w:rsid w:val="00A733B1"/>
    <w:rsid w:val="00A978B5"/>
    <w:rsid w:val="00AB20EF"/>
    <w:rsid w:val="00B06055"/>
    <w:rsid w:val="00B07274"/>
    <w:rsid w:val="00B20AC3"/>
    <w:rsid w:val="00B24C03"/>
    <w:rsid w:val="00BD3454"/>
    <w:rsid w:val="00C10FEF"/>
    <w:rsid w:val="00C217F1"/>
    <w:rsid w:val="00C314D8"/>
    <w:rsid w:val="00C4102D"/>
    <w:rsid w:val="00C534F1"/>
    <w:rsid w:val="00C54EBD"/>
    <w:rsid w:val="00C55655"/>
    <w:rsid w:val="00C83112"/>
    <w:rsid w:val="00C878F6"/>
    <w:rsid w:val="00C977D8"/>
    <w:rsid w:val="00CA607A"/>
    <w:rsid w:val="00CC610C"/>
    <w:rsid w:val="00CD55DD"/>
    <w:rsid w:val="00CE6157"/>
    <w:rsid w:val="00D2796A"/>
    <w:rsid w:val="00D37998"/>
    <w:rsid w:val="00D41D83"/>
    <w:rsid w:val="00D8723B"/>
    <w:rsid w:val="00DF792F"/>
    <w:rsid w:val="00E231A3"/>
    <w:rsid w:val="00E360A5"/>
    <w:rsid w:val="00E551A7"/>
    <w:rsid w:val="00E644C7"/>
    <w:rsid w:val="00E77A4F"/>
    <w:rsid w:val="00EA37C9"/>
    <w:rsid w:val="00EB65D4"/>
    <w:rsid w:val="00EC4135"/>
    <w:rsid w:val="00EF6346"/>
    <w:rsid w:val="00F170B8"/>
    <w:rsid w:val="00F23C7C"/>
    <w:rsid w:val="00F30B3F"/>
    <w:rsid w:val="00F6483B"/>
    <w:rsid w:val="00F65208"/>
    <w:rsid w:val="00F665D9"/>
    <w:rsid w:val="00FD0046"/>
    <w:rsid w:val="00FE0B9A"/>
    <w:rsid w:val="00FE1EDE"/>
    <w:rsid w:val="01017AB1"/>
    <w:rsid w:val="05A6CB1E"/>
    <w:rsid w:val="13160A9D"/>
    <w:rsid w:val="13B2EEF8"/>
    <w:rsid w:val="27BDFC34"/>
    <w:rsid w:val="3DD95A97"/>
    <w:rsid w:val="4A29E7CD"/>
    <w:rsid w:val="4AFC5FBC"/>
    <w:rsid w:val="55395A7B"/>
    <w:rsid w:val="64833311"/>
    <w:rsid w:val="661F828F"/>
    <w:rsid w:val="67278EC1"/>
    <w:rsid w:val="72ED72A6"/>
    <w:rsid w:val="7F5415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4:docId w14:val="601E8FD5"/>
  <w15:chartTrackingRefBased/>
  <w15:docId w15:val="{CE84BBD3-9820-42CE-BBD2-37C45A5E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lgerian" w:eastAsia="Calibri" w:hAnsi="Algerian"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54EBD"/>
    <w:pPr>
      <w:spacing w:line="600" w:lineRule="auto"/>
    </w:pPr>
    <w:rPr>
      <w:color w:val="76923C"/>
      <w:sz w:val="44"/>
      <w:szCs w:val="44"/>
      <w:lang w:val="fi-FI"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semiHidden/>
    <w:unhideWhenUsed/>
    <w:rsid w:val="00CE6157"/>
    <w:pPr>
      <w:spacing w:line="240" w:lineRule="auto"/>
    </w:pPr>
    <w:rPr>
      <w:rFonts w:ascii="Tahoma" w:hAnsi="Tahoma" w:cs="Tahoma"/>
      <w:sz w:val="16"/>
      <w:szCs w:val="16"/>
    </w:rPr>
  </w:style>
  <w:style w:type="character" w:customStyle="1" w:styleId="SelitetekstiChar">
    <w:name w:val="Seliteteksti Char"/>
    <w:link w:val="Seliteteksti"/>
    <w:uiPriority w:val="99"/>
    <w:semiHidden/>
    <w:rsid w:val="00CE6157"/>
    <w:rPr>
      <w:rFonts w:ascii="Tahoma" w:hAnsi="Tahoma" w:cs="Tahoma"/>
      <w:sz w:val="16"/>
      <w:szCs w:val="16"/>
    </w:rPr>
  </w:style>
  <w:style w:type="paragraph" w:styleId="Alatunniste">
    <w:name w:val="footer"/>
    <w:basedOn w:val="Normaali"/>
    <w:link w:val="AlatunnisteChar"/>
    <w:rsid w:val="00857BB0"/>
    <w:pPr>
      <w:tabs>
        <w:tab w:val="center" w:pos="4819"/>
        <w:tab w:val="right" w:pos="9638"/>
      </w:tabs>
      <w:spacing w:line="240" w:lineRule="auto"/>
    </w:pPr>
    <w:rPr>
      <w:rFonts w:ascii="Times New Roman" w:eastAsia="Times New Roman" w:hAnsi="Times New Roman" w:cs="Times New Roman"/>
      <w:color w:val="auto"/>
      <w:sz w:val="24"/>
      <w:szCs w:val="24"/>
      <w:lang w:eastAsia="fi-FI"/>
    </w:rPr>
  </w:style>
  <w:style w:type="character" w:customStyle="1" w:styleId="AlatunnisteChar">
    <w:name w:val="Alatunniste Char"/>
    <w:link w:val="Alatunniste"/>
    <w:rsid w:val="00857BB0"/>
    <w:rPr>
      <w:rFonts w:ascii="Times New Roman" w:eastAsia="Times New Roman" w:hAnsi="Times New Roman" w:cs="Times New Roman"/>
      <w:sz w:val="24"/>
      <w:szCs w:val="24"/>
    </w:rPr>
  </w:style>
  <w:style w:type="paragraph" w:styleId="Yltunniste">
    <w:name w:val="header"/>
    <w:basedOn w:val="Normaali"/>
    <w:link w:val="YltunnisteChar"/>
    <w:uiPriority w:val="99"/>
    <w:unhideWhenUsed/>
    <w:rsid w:val="006B56AD"/>
    <w:pPr>
      <w:tabs>
        <w:tab w:val="center" w:pos="4513"/>
        <w:tab w:val="right" w:pos="9026"/>
      </w:tabs>
    </w:pPr>
  </w:style>
  <w:style w:type="character" w:customStyle="1" w:styleId="YltunnisteChar">
    <w:name w:val="Ylätunniste Char"/>
    <w:link w:val="Yltunniste"/>
    <w:uiPriority w:val="99"/>
    <w:rsid w:val="006B56AD"/>
    <w:rPr>
      <w:color w:val="76923C"/>
      <w:sz w:val="44"/>
      <w:szCs w:val="44"/>
      <w:lang w:eastAsia="en-US"/>
    </w:rPr>
  </w:style>
  <w:style w:type="character" w:styleId="Hyperlinkki">
    <w:name w:val="Hyperlink"/>
    <w:rsid w:val="006B56AD"/>
    <w:rPr>
      <w:color w:val="0000FF"/>
      <w:u w:val="single"/>
    </w:rPr>
  </w:style>
  <w:style w:type="character" w:styleId="Ratkaisematonmaininta">
    <w:name w:val="Unresolved Mention"/>
    <w:uiPriority w:val="99"/>
    <w:semiHidden/>
    <w:unhideWhenUsed/>
    <w:rsid w:val="00427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32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nainenristi.fi/globalassets/8.-footer--alavalikko/tietosuoja/tietosuojaseloste-ystavatoiminnan-asiakkaa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unainenristi.fi/globalassets/8.-footer--alavalikko/tietosuoja/tietosuojaseloste--vapaaehtoisrekisteri.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punainenristi.fi" TargetMode="External"/><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DDB501CF588547886A9DAD69F43D79" ma:contentTypeVersion="6" ma:contentTypeDescription="Skapa ett nytt dokument." ma:contentTypeScope="" ma:versionID="b69dd67a3f313fcc5c7046d476898b9c">
  <xsd:schema xmlns:xsd="http://www.w3.org/2001/XMLSchema" xmlns:xs="http://www.w3.org/2001/XMLSchema" xmlns:p="http://schemas.microsoft.com/office/2006/metadata/properties" xmlns:ns2="4725120a-40fa-476c-8b44-54919fa8385a" xmlns:ns3="6d3b1e0e-6be1-41f8-98a6-4bdd71d5504a" targetNamespace="http://schemas.microsoft.com/office/2006/metadata/properties" ma:root="true" ma:fieldsID="50b54005bd0eb680af5074cc8fcc0150" ns2:_="" ns3:_="">
    <xsd:import namespace="4725120a-40fa-476c-8b44-54919fa8385a"/>
    <xsd:import namespace="6d3b1e0e-6be1-41f8-98a6-4bdd71d550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5120a-40fa-476c-8b44-54919fa83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3b1e0e-6be1-41f8-98a6-4bdd71d5504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2A24D-38E4-42EA-8105-6A4450FC217D}">
  <ds:schemaRefs>
    <ds:schemaRef ds:uri="http://schemas.openxmlformats.org/officeDocument/2006/bibliography"/>
  </ds:schemaRefs>
</ds:datastoreItem>
</file>

<file path=customXml/itemProps2.xml><?xml version="1.0" encoding="utf-8"?>
<ds:datastoreItem xmlns:ds="http://schemas.openxmlformats.org/officeDocument/2006/customXml" ds:itemID="{45741541-A0E1-43C8-80A5-BEE311073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5120a-40fa-476c-8b44-54919fa8385a"/>
    <ds:schemaRef ds:uri="6d3b1e0e-6be1-41f8-98a6-4bdd71d55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160A4-9C53-4373-8693-5A8D8BA6B87A}">
  <ds:schemaRefs>
    <ds:schemaRef ds:uri="http://purl.org/dc/elements/1.1/"/>
    <ds:schemaRef ds:uri="http://schemas.microsoft.com/office/2006/metadata/properties"/>
    <ds:schemaRef ds:uri="4725120a-40fa-476c-8b44-54919fa8385a"/>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d3b1e0e-6be1-41f8-98a6-4bdd71d5504a"/>
    <ds:schemaRef ds:uri="http://www.w3.org/XML/1998/namespace"/>
  </ds:schemaRefs>
</ds:datastoreItem>
</file>

<file path=customXml/itemProps4.xml><?xml version="1.0" encoding="utf-8"?>
<ds:datastoreItem xmlns:ds="http://schemas.openxmlformats.org/officeDocument/2006/customXml" ds:itemID="{72E90573-3CD9-4244-8CA2-392E54DDA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742</Words>
  <Characters>6015</Characters>
  <Application>Microsoft Office Word</Application>
  <DocSecurity>0</DocSecurity>
  <Lines>50</Lines>
  <Paragraphs>13</Paragraphs>
  <ScaleCrop>false</ScaleCrop>
  <Company>SPR Järjestö</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 Järjestö</dc:creator>
  <cp:keywords/>
  <dc:description/>
  <cp:lastModifiedBy>Juulia Poljanitsko</cp:lastModifiedBy>
  <cp:revision>8</cp:revision>
  <cp:lastPrinted>2019-03-14T16:09:00Z</cp:lastPrinted>
  <dcterms:created xsi:type="dcterms:W3CDTF">2021-04-12T05:46:00Z</dcterms:created>
  <dcterms:modified xsi:type="dcterms:W3CDTF">2022-04-20T05:04:00Z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0x0101006CDDB501CF588547886A9DAD69F43D79</vt:lpwstr>
  </property>
</Properties>
</file>