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A4A3" w14:textId="2B999FDC" w:rsidR="001C3341" w:rsidRDefault="00116327" w:rsidP="001C3341">
      <w:pPr>
        <w:rPr>
          <w:b/>
          <w:bCs/>
          <w:sz w:val="28"/>
          <w:szCs w:val="28"/>
        </w:rPr>
        <w:bidi w:val="0"/>
      </w:pPr>
      <w:r>
        <w:rPr>
          <w:sz w:val="28"/>
          <w:szCs w:val="28"/>
          <w:lang w:val="sv-fi"/>
          <w:b w:val="1"/>
          <w:bCs w:val="1"/>
          <w:i w:val="0"/>
          <w:iCs w:val="0"/>
          <w:u w:val="none"/>
          <w:vertAlign w:val="baseline"/>
          <w:rtl w:val="0"/>
        </w:rPr>
        <w:t xml:space="preserve">Finlands Röda Kors: </w:t>
      </w:r>
      <w:r>
        <w:rPr>
          <w:sz w:val="28"/>
          <w:szCs w:val="28"/>
          <w:lang w:val="sv-fi"/>
          <w:b w:val="1"/>
          <w:bCs w:val="1"/>
          <w:i w:val="0"/>
          <w:iCs w:val="0"/>
          <w:u w:val="none"/>
          <w:vertAlign w:val="baseline"/>
          <w:rtl w:val="0"/>
        </w:rPr>
        <w:t xml:space="preserve">Riktlinjerna för frivilligverksamheten</w:t>
      </w:r>
    </w:p>
    <w:p w14:paraId="0AF6CF52" w14:textId="0FEC839D" w:rsidR="00CE5DB8" w:rsidRPr="00CE388F" w:rsidRDefault="00CE5DB8" w:rsidP="001C3341">
      <w:pPr>
        <w:rPr>
          <w:sz w:val="20"/>
          <w:szCs w:val="20"/>
        </w:rPr>
        <w:bidi w:val="0"/>
      </w:pPr>
      <w:r>
        <w:rPr>
          <w:sz w:val="20"/>
          <w:szCs w:val="20"/>
          <w:lang w:val="sv-fi"/>
          <w:b w:val="0"/>
          <w:bCs w:val="0"/>
          <w:i w:val="0"/>
          <w:iCs w:val="0"/>
          <w:u w:val="none"/>
          <w:vertAlign w:val="baseline"/>
          <w:rtl w:val="0"/>
        </w:rPr>
        <w:t xml:space="preserve">Godkända av organisationens styrelse 21.1.2023</w:t>
      </w:r>
    </w:p>
    <w:p w14:paraId="3F75BDCF" w14:textId="77777777" w:rsidR="00CE388F" w:rsidRDefault="00CE388F" w:rsidP="001C3341"/>
    <w:p w14:paraId="60072782" w14:textId="6AE071AC" w:rsidR="001C3341" w:rsidRPr="00E201A9" w:rsidRDefault="001C3341" w:rsidP="001C3341">
      <w:pPr>
        <w:bidi w:val="0"/>
      </w:pPr>
      <w:r>
        <w:rPr>
          <w:lang w:val="sv-fi"/>
          <w:b w:val="0"/>
          <w:bCs w:val="0"/>
          <w:i w:val="0"/>
          <w:iCs w:val="0"/>
          <w:u w:val="none"/>
          <w:vertAlign w:val="baseline"/>
          <w:rtl w:val="0"/>
        </w:rPr>
        <w:t xml:space="preserve">Röda Korsets viktigaste uppgift är att hjälpa människor i deras vardag, i livets kriser och vid olyckor. En av de grundläggande principerna i Röda Korsets verksamhet är frivillighet. Vår verksamhet bygger på att organisationen har ett tillräckligt antal frivilliga som är kunniga, välmående och motiverade att hjälpa. Varje frivillig är en viktig del av hjälpkedjan. Vi vill att de frivilliga ska uppleva glädje och framgång i sin frivilligverksamhet. </w:t>
      </w:r>
    </w:p>
    <w:p w14:paraId="0B86BED0" w14:textId="0C11BA95" w:rsidR="001C3341" w:rsidRPr="00E201A9" w:rsidRDefault="001C3341" w:rsidP="001C3341">
      <w:pPr>
        <w:bidi w:val="0"/>
      </w:pPr>
      <w:r>
        <w:rPr>
          <w:lang w:val="sv-fi"/>
          <w:b w:val="0"/>
          <w:bCs w:val="0"/>
          <w:i w:val="0"/>
          <w:iCs w:val="0"/>
          <w:u w:val="none"/>
          <w:vertAlign w:val="baseline"/>
          <w:rtl w:val="0"/>
        </w:rPr>
        <w:t xml:space="preserve">Riktlinjerna för frivilligverksamheten ger en inriktning för Röda Korsets frivilligverksamhet. Närmare åtgärder avtalas i verksamhetsplanerna i Röda Korsets avdelningar, distrikt och landsomfattande. </w:t>
      </w:r>
    </w:p>
    <w:p w14:paraId="475A3499" w14:textId="77777777" w:rsidR="001C3341" w:rsidRPr="00E201A9" w:rsidRDefault="001C3341" w:rsidP="001C3341">
      <w:pPr>
        <w:bidi w:val="0"/>
      </w:pPr>
      <w:r>
        <w:rPr>
          <w:lang w:val="sv-fi"/>
          <w:b w:val="0"/>
          <w:bCs w:val="0"/>
          <w:i w:val="0"/>
          <w:iCs w:val="0"/>
          <w:u w:val="none"/>
          <w:vertAlign w:val="baseline"/>
          <w:rtl w:val="0"/>
        </w:rPr>
        <w:t xml:space="preserve">Riktlinjerna för frivilligverksamheten är en av Finlands Röda Kors många riktlinjer. Övriga riktlinjer för frivilligverksamheten är till exempel riktlinjerna för miljöhållbarhet, digitalisering samt förebyggande av sexuella trakasserier och utnyttjande. </w:t>
      </w:r>
    </w:p>
    <w:p w14:paraId="2E92BA4A" w14:textId="77777777" w:rsidR="001C3341" w:rsidRPr="00E201A9" w:rsidRDefault="001C3341" w:rsidP="001C3341">
      <w:pPr>
        <w:rPr>
          <w:b/>
          <w:bCs/>
        </w:rPr>
        <w:bidi w:val="0"/>
      </w:pPr>
      <w:r>
        <w:rPr>
          <w:lang w:val="sv-fi"/>
          <w:b w:val="1"/>
          <w:bCs w:val="1"/>
          <w:i w:val="0"/>
          <w:iCs w:val="0"/>
          <w:u w:val="none"/>
          <w:vertAlign w:val="baseline"/>
          <w:rtl w:val="0"/>
        </w:rPr>
        <w:t xml:space="preserve">De viktigaste punkterna i riktlinjerna är: </w:t>
      </w:r>
    </w:p>
    <w:p w14:paraId="4E017EFA" w14:textId="4C002D98" w:rsidR="001C3341" w:rsidRPr="00E201A9" w:rsidRDefault="001C3341" w:rsidP="001C3341">
      <w:pPr>
        <w:pStyle w:val="Luettelokappale"/>
        <w:numPr>
          <w:ilvl w:val="0"/>
          <w:numId w:val="1"/>
        </w:numPr>
        <w:rPr>
          <w:b/>
          <w:bCs/>
        </w:rPr>
        <w:bidi w:val="0"/>
      </w:pPr>
      <w:r>
        <w:rPr>
          <w:lang w:val="sv-fi"/>
          <w:b w:val="1"/>
          <w:bCs w:val="1"/>
          <w:i w:val="0"/>
          <w:iCs w:val="0"/>
          <w:u w:val="none"/>
          <w:vertAlign w:val="baseline"/>
          <w:rtl w:val="0"/>
        </w:rPr>
        <w:t xml:space="preserve">Röda Korsets frivilliga behövs allt mer, eftersom det idag finns allt fler olika situationer där människor behöver hjälp. </w:t>
      </w:r>
    </w:p>
    <w:p w14:paraId="2A710B59" w14:textId="3DE1ED8C" w:rsidR="001C3341" w:rsidRPr="00E201A9" w:rsidRDefault="001C3341" w:rsidP="001C3341">
      <w:pPr>
        <w:pStyle w:val="Luettelokappale"/>
        <w:numPr>
          <w:ilvl w:val="0"/>
          <w:numId w:val="1"/>
        </w:numPr>
        <w:rPr>
          <w:b/>
          <w:bCs/>
        </w:rPr>
        <w:bidi w:val="0"/>
      </w:pPr>
      <w:r>
        <w:rPr>
          <w:lang w:val="sv-fi"/>
          <w:b w:val="1"/>
          <w:bCs w:val="1"/>
          <w:i w:val="0"/>
          <w:iCs w:val="0"/>
          <w:u w:val="none"/>
          <w:vertAlign w:val="baseline"/>
          <w:rtl w:val="0"/>
        </w:rPr>
        <w:t xml:space="preserve">Röda Korsets frivilliga kan hjälpa var som helst i Finland. </w:t>
      </w:r>
      <w:r>
        <w:rPr>
          <w:lang w:val="sv-fi"/>
          <w:b w:val="1"/>
          <w:bCs w:val="1"/>
          <w:i w:val="0"/>
          <w:iCs w:val="0"/>
          <w:u w:val="none"/>
          <w:vertAlign w:val="baseline"/>
          <w:rtl w:val="0"/>
        </w:rPr>
        <w:t xml:space="preserve">Förutom aktiviteter ansikte mot ansikte kan en frivillig också hjälpa på webben. </w:t>
      </w:r>
    </w:p>
    <w:p w14:paraId="4DCD1698" w14:textId="1F62D8B9" w:rsidR="001C3341" w:rsidRPr="00E201A9" w:rsidRDefault="001C3341" w:rsidP="001C3341">
      <w:pPr>
        <w:pStyle w:val="Luettelokappale"/>
        <w:numPr>
          <w:ilvl w:val="0"/>
          <w:numId w:val="1"/>
        </w:numPr>
        <w:rPr>
          <w:b/>
          <w:bCs/>
        </w:rPr>
        <w:bidi w:val="0"/>
      </w:pPr>
      <w:r>
        <w:rPr>
          <w:lang w:val="sv-fi"/>
          <w:b w:val="1"/>
          <w:bCs w:val="1"/>
          <w:i w:val="0"/>
          <w:iCs w:val="0"/>
          <w:u w:val="none"/>
          <w:vertAlign w:val="baseline"/>
          <w:rtl w:val="0"/>
        </w:rPr>
        <w:t xml:space="preserve">Det är lätt att gå med i Röda Korsets frivilligverksamhet. </w:t>
      </w:r>
    </w:p>
    <w:p w14:paraId="4FE8A713" w14:textId="2E20E1E9" w:rsidR="001C3341" w:rsidRPr="00E201A9" w:rsidRDefault="001C3341" w:rsidP="001C3341">
      <w:pPr>
        <w:pStyle w:val="Luettelokappale"/>
        <w:numPr>
          <w:ilvl w:val="0"/>
          <w:numId w:val="1"/>
        </w:numPr>
        <w:rPr>
          <w:b/>
          <w:bCs/>
        </w:rPr>
        <w:bidi w:val="0"/>
      </w:pPr>
      <w:r>
        <w:rPr>
          <w:lang w:val="sv-fi"/>
          <w:b w:val="1"/>
          <w:bCs w:val="1"/>
          <w:i w:val="0"/>
          <w:iCs w:val="0"/>
          <w:u w:val="none"/>
          <w:vertAlign w:val="baseline"/>
          <w:rtl w:val="0"/>
        </w:rPr>
        <w:t xml:space="preserve">Vi accepterar inte sexuella trakasserier, diskriminering eller rasism. </w:t>
      </w:r>
    </w:p>
    <w:p w14:paraId="2B5E6649" w14:textId="11B32BB3" w:rsidR="001C3341" w:rsidRPr="00E201A9" w:rsidRDefault="2583CE0A" w:rsidP="001C3341">
      <w:pPr>
        <w:pStyle w:val="Luettelokappale"/>
        <w:numPr>
          <w:ilvl w:val="0"/>
          <w:numId w:val="1"/>
        </w:numPr>
        <w:rPr>
          <w:b/>
          <w:bCs/>
        </w:rPr>
        <w:bidi w:val="0"/>
      </w:pPr>
      <w:r>
        <w:rPr>
          <w:lang w:val="sv-fi"/>
          <w:b w:val="1"/>
          <w:bCs w:val="1"/>
          <w:i w:val="0"/>
          <w:iCs w:val="0"/>
          <w:u w:val="none"/>
          <w:vertAlign w:val="baseline"/>
          <w:rtl w:val="0"/>
        </w:rPr>
        <w:t xml:space="preserve">Vår verksamhet är miljövänlig.</w:t>
      </w:r>
    </w:p>
    <w:p w14:paraId="5F86C4F3" w14:textId="77777777" w:rsidR="001C3341" w:rsidRPr="00E201A9" w:rsidRDefault="001C3341" w:rsidP="001C3341"/>
    <w:p w14:paraId="503E9497" w14:textId="77777777" w:rsidR="001C3341" w:rsidRPr="00E201A9" w:rsidRDefault="001C3341" w:rsidP="001C3341">
      <w:pPr>
        <w:rPr>
          <w:b/>
          <w:bCs/>
        </w:rPr>
        <w:bidi w:val="0"/>
      </w:pPr>
      <w:r>
        <w:rPr>
          <w:lang w:val="sv-fi"/>
          <w:b w:val="1"/>
          <w:bCs w:val="1"/>
          <w:i w:val="0"/>
          <w:iCs w:val="0"/>
          <w:u w:val="none"/>
          <w:vertAlign w:val="baseline"/>
          <w:rtl w:val="0"/>
        </w:rPr>
        <w:t xml:space="preserve">Röda Korsets frivilligverksamhet </w:t>
      </w:r>
    </w:p>
    <w:p w14:paraId="0BD7376E" w14:textId="534EEAD5"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Frivilligverksamheten grundar sig på </w:t>
      </w:r>
    </w:p>
    <w:p w14:paraId="5A7630E1" w14:textId="610F43DC" w:rsidR="001C3341" w:rsidRPr="00E201A9" w:rsidRDefault="001C3341" w:rsidP="001C3341">
      <w:pPr>
        <w:pStyle w:val="Luettelokappale"/>
        <w:numPr>
          <w:ilvl w:val="1"/>
          <w:numId w:val="2"/>
        </w:numPr>
        <w:bidi w:val="0"/>
      </w:pPr>
      <w:r>
        <w:rPr>
          <w:lang w:val="sv-fi"/>
          <w:b w:val="0"/>
          <w:bCs w:val="0"/>
          <w:i w:val="0"/>
          <w:iCs w:val="0"/>
          <w:u w:val="none"/>
          <w:vertAlign w:val="baseline"/>
          <w:rtl w:val="0"/>
        </w:rPr>
        <w:t xml:space="preserve">människors behov av hjälp </w:t>
      </w:r>
    </w:p>
    <w:p w14:paraId="033E113E" w14:textId="404CFB3C" w:rsidR="001C3341" w:rsidRPr="00E201A9" w:rsidRDefault="001C3341" w:rsidP="001C3341">
      <w:pPr>
        <w:pStyle w:val="Luettelokappale"/>
        <w:numPr>
          <w:ilvl w:val="1"/>
          <w:numId w:val="2"/>
        </w:numPr>
        <w:bidi w:val="0"/>
      </w:pPr>
      <w:r>
        <w:rPr>
          <w:lang w:val="sv-fi"/>
          <w:b w:val="0"/>
          <w:bCs w:val="0"/>
          <w:i w:val="0"/>
          <w:iCs w:val="0"/>
          <w:u w:val="none"/>
          <w:vertAlign w:val="baseline"/>
          <w:rtl w:val="0"/>
        </w:rPr>
        <w:t xml:space="preserve">Röda Korsets principer </w:t>
      </w:r>
    </w:p>
    <w:p w14:paraId="7F282168" w14:textId="44BEC3E8" w:rsidR="001C3341" w:rsidRPr="00E201A9" w:rsidRDefault="001C3341" w:rsidP="001C3341">
      <w:pPr>
        <w:pStyle w:val="Luettelokappale"/>
        <w:numPr>
          <w:ilvl w:val="1"/>
          <w:numId w:val="2"/>
        </w:numPr>
        <w:bidi w:val="0"/>
      </w:pPr>
      <w:r>
        <w:rPr>
          <w:lang w:val="sv-fi"/>
          <w:b w:val="0"/>
          <w:bCs w:val="0"/>
          <w:i w:val="0"/>
          <w:iCs w:val="0"/>
          <w:u w:val="none"/>
          <w:vertAlign w:val="baseline"/>
          <w:rtl w:val="0"/>
        </w:rPr>
        <w:t xml:space="preserve">Röda Korset verksamhetsstrategi </w:t>
      </w:r>
    </w:p>
    <w:p w14:paraId="09DDCA2E" w14:textId="6204D6C5" w:rsidR="57ACB366" w:rsidRPr="00E201A9" w:rsidRDefault="57ACB366" w:rsidP="0E70BBF8">
      <w:pPr>
        <w:pStyle w:val="Luettelokappale"/>
        <w:numPr>
          <w:ilvl w:val="1"/>
          <w:numId w:val="2"/>
        </w:numPr>
        <w:bidi w:val="0"/>
      </w:pPr>
      <w:r>
        <w:rPr>
          <w:lang w:val="sv-fi"/>
          <w:b w:val="0"/>
          <w:bCs w:val="0"/>
          <w:i w:val="0"/>
          <w:iCs w:val="0"/>
          <w:u w:val="none"/>
          <w:vertAlign w:val="baseline"/>
          <w:rtl w:val="0"/>
        </w:rPr>
        <w:t xml:space="preserve">de frivilligas vilja att hjälpa </w:t>
      </w:r>
    </w:p>
    <w:p w14:paraId="01DB50D1" w14:textId="7A1D2555" w:rsidR="001C3341" w:rsidRPr="00E201A9" w:rsidRDefault="001C3341" w:rsidP="001C3341">
      <w:pPr>
        <w:ind w:left="426"/>
        <w:bidi w:val="0"/>
      </w:pPr>
      <w:r>
        <w:rPr>
          <w:lang w:val="sv-fi"/>
          <w:b w:val="0"/>
          <w:bCs w:val="0"/>
          <w:i w:val="0"/>
          <w:iCs w:val="0"/>
          <w:u w:val="none"/>
          <w:vertAlign w:val="baseline"/>
          <w:rtl w:val="0"/>
        </w:rPr>
        <w:t xml:space="preserve">Det viktigaste syftet med frivilligverksamheten är att hjälpa, och en välmående gemenskap. Att producera avgiftsbelagda tjänster för till exempel företag och kommuner kommer i andra hand.</w:t>
      </w:r>
    </w:p>
    <w:p w14:paraId="13CECE70" w14:textId="4AE111B7"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Röda Korsets hjälparbete grundar sig på de frivilligas verksamhet. De frivilliga hjälper människor. De planerar och utvecklar Röda Korsets verksamhet och ser till att frivilligverksamheten motsvarar behoven. </w:t>
      </w:r>
    </w:p>
    <w:p w14:paraId="7FD25C20" w14:textId="4B2E2337"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Röda Korsets frivilliga är hela organisationens gemensamma frivilliga. Man kan arbeta som frivillig lokalt, regionalt, nationellt samt på webben och över organisationsstrukturerna. </w:t>
      </w:r>
    </w:p>
    <w:p w14:paraId="442535BB" w14:textId="203104BF"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Röda Korset välkomnar även frivilliga som inte regelbundet deltar i verksamheten med i hjälpuppdrag. Detta händer till exempel vid olyckor och kriser.</w:t>
      </w:r>
    </w:p>
    <w:p w14:paraId="01298D91" w14:textId="77777777" w:rsidR="004E7A28" w:rsidRDefault="001C3341" w:rsidP="004E7A28">
      <w:pPr>
        <w:pStyle w:val="Luettelokappale"/>
        <w:numPr>
          <w:ilvl w:val="0"/>
          <w:numId w:val="2"/>
        </w:numPr>
        <w:bidi w:val="0"/>
      </w:pPr>
      <w:r>
        <w:rPr>
          <w:lang w:val="sv-fi"/>
          <w:b w:val="0"/>
          <w:bCs w:val="0"/>
          <w:i w:val="0"/>
          <w:iCs w:val="0"/>
          <w:u w:val="none"/>
          <w:vertAlign w:val="baseline"/>
          <w:rtl w:val="0"/>
        </w:rPr>
        <w:t xml:space="preserve">Röda Korset bedriver samarbete både inom organisationen och med samarbetsparter. Röda Korset har samarbetspartner i Finland och internationellt. </w:t>
      </w:r>
    </w:p>
    <w:p w14:paraId="1A31A314" w14:textId="00302078" w:rsidR="006856A9" w:rsidRDefault="00BF151A" w:rsidP="004E7A28">
      <w:pPr>
        <w:pStyle w:val="Luettelokappale"/>
        <w:numPr>
          <w:ilvl w:val="0"/>
          <w:numId w:val="2"/>
        </w:numPr>
        <w:bidi w:val="0"/>
      </w:pPr>
      <w:r>
        <w:rPr>
          <w:lang w:val="sv-fi"/>
          <w:b w:val="0"/>
          <w:bCs w:val="0"/>
          <w:i w:val="0"/>
          <w:iCs w:val="0"/>
          <w:u w:val="none"/>
          <w:vertAlign w:val="baseline"/>
          <w:rtl w:val="0"/>
        </w:rPr>
        <w:t xml:space="preserve">I Röda Korsets frivilligverksamhet utnyttjas aktivt digitala verktyg och kunskap som fås med hjälp av dem.  Att utnyttja digitalitet hjälper oss att vid behov kunna ändra vår verksamhet snabbt även vid exceptionella hjälpsituationer och situationer som kräver ny typ av verksamhet.</w:t>
      </w:r>
      <w:r>
        <w:rPr>
          <w:rStyle w:val="eop"/>
          <w:rFonts w:ascii="Verdana" w:hAnsi="Verdana"/>
          <w:color w:val="000000"/>
          <w:sz w:val="20"/>
          <w:szCs w:val="20"/>
          <w:shd w:val="clear" w:color="auto" w:fill="FFFFFF"/>
          <w:lang w:val="sv-fi"/>
          <w:b w:val="0"/>
          <w:bCs w:val="0"/>
          <w:i w:val="0"/>
          <w:iCs w:val="0"/>
          <w:u w:val="none"/>
          <w:vertAlign w:val="baseline"/>
          <w:rtl w:val="0"/>
        </w:rPr>
        <w:t xml:space="preserve"> </w:t>
      </w:r>
    </w:p>
    <w:p w14:paraId="0CC03143" w14:textId="03BD8F5D"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Klimatkrisen skapar nya sätt och behov för hjälparbetet och verksamheten. Vår frivilligverksamhet ska vara hållbar med tanke på klimatet och naturen. Vi tar hänsyn till klimateffekterna av vår verksamhet. </w:t>
      </w:r>
    </w:p>
    <w:p w14:paraId="442E96F4" w14:textId="515A3E23"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Röda Korsets anställda har till uppgift att göra det möjligt för frivilliga,</w:t>
      </w:r>
      <w:r>
        <w:rPr>
          <w:strike/>
          <w:lang w:val="sv-fi"/>
          <w:b w:val="0"/>
          <w:bCs w:val="0"/>
          <w:i w:val="0"/>
          <w:iCs w:val="0"/>
          <w:u w:val="none"/>
          <w:vertAlign w:val="baseline"/>
          <w:rtl w:val="0"/>
        </w:rPr>
        <w:t xml:space="preserve"> </w:t>
      </w:r>
      <w:r>
        <w:rPr>
          <w:lang w:val="sv-fi"/>
          <w:b w:val="0"/>
          <w:bCs w:val="0"/>
          <w:i w:val="0"/>
          <w:iCs w:val="0"/>
          <w:u w:val="none"/>
          <w:vertAlign w:val="baseline"/>
          <w:rtl w:val="0"/>
        </w:rPr>
        <w:t xml:space="preserve">att lyckas i sin verksamhet. Avdelningarnas förtroendepersoner och ansvarsfrivilliga säkerställer med stöd av anställda att frivilliga har tillräckligt med kompetens och kunskap för uppgiften.  </w:t>
      </w:r>
    </w:p>
    <w:p w14:paraId="71BCCA5E" w14:textId="77777777" w:rsidR="000657BF" w:rsidRDefault="000657BF" w:rsidP="001C3341">
      <w:pPr>
        <w:rPr>
          <w:b/>
          <w:bCs/>
        </w:rPr>
      </w:pPr>
    </w:p>
    <w:p w14:paraId="2A59DA43" w14:textId="6803B828" w:rsidR="001C3341" w:rsidRPr="00E201A9" w:rsidRDefault="001C3341" w:rsidP="001C3341">
      <w:pPr>
        <w:rPr>
          <w:b/>
          <w:bCs/>
        </w:rPr>
        <w:bidi w:val="0"/>
      </w:pPr>
      <w:r>
        <w:rPr>
          <w:lang w:val="sv-fi"/>
          <w:b w:val="1"/>
          <w:bCs w:val="1"/>
          <w:i w:val="0"/>
          <w:iCs w:val="0"/>
          <w:u w:val="none"/>
          <w:vertAlign w:val="baseline"/>
          <w:rtl w:val="0"/>
        </w:rPr>
        <w:t xml:space="preserve">En frivillig inom Röda Korset</w:t>
      </w:r>
    </w:p>
    <w:p w14:paraId="5416FA88" w14:textId="5AB9D44B" w:rsidR="001C3341" w:rsidRPr="00E201A9" w:rsidRDefault="001C3341" w:rsidP="001C3341">
      <w:pPr>
        <w:pStyle w:val="Luettelokappale"/>
        <w:numPr>
          <w:ilvl w:val="0"/>
          <w:numId w:val="4"/>
        </w:numPr>
        <w:bidi w:val="0"/>
      </w:pPr>
      <w:r>
        <w:rPr>
          <w:lang w:val="sv-fi"/>
          <w:b w:val="0"/>
          <w:bCs w:val="0"/>
          <w:i w:val="0"/>
          <w:iCs w:val="0"/>
          <w:u w:val="none"/>
          <w:vertAlign w:val="baseline"/>
          <w:rtl w:val="0"/>
        </w:rPr>
        <w:t xml:space="preserve">En frivillig inom Röda Korset är en person som deltar i Röda Korsets frivilligverksamhet. Hen deltar i verksamheten av egen fri vilja. Den frivilliga får ingen lön. I Röda Korsets hjälpverksamhet ingår även förtroendeuppdrag, ansvar för avdelningens verksamhet, blodgivning, bidrag av varor, kläder och pengar. </w:t>
      </w:r>
    </w:p>
    <w:p w14:paraId="0CFD2619" w14:textId="77777777" w:rsidR="00D86265" w:rsidRPr="00E201A9" w:rsidRDefault="00011F57" w:rsidP="001C3341">
      <w:pPr>
        <w:pStyle w:val="Luettelokappale"/>
        <w:numPr>
          <w:ilvl w:val="0"/>
          <w:numId w:val="2"/>
        </w:numPr>
        <w:bidi w:val="0"/>
      </w:pPr>
      <w:r>
        <w:rPr>
          <w:lang w:val="sv-fi"/>
          <w:b w:val="0"/>
          <w:bCs w:val="0"/>
          <w:i w:val="0"/>
          <w:iCs w:val="0"/>
          <w:u w:val="none"/>
          <w:vertAlign w:val="baseline"/>
          <w:rtl w:val="0"/>
        </w:rPr>
        <w:t xml:space="preserve">En frivillig kan hjälpa på det sätt som passar hen bäst. Röda Korset erbjuder både frivilliguppgifter som är lätta att delta i och mer utmanande frivilliguppgifter. Utmanande uppgifter kräver mer erfarenhet och specialutbildning. Särskilt stöd erbjuds även för dessa uppgifter. </w:t>
      </w:r>
    </w:p>
    <w:p w14:paraId="0E627B7E" w14:textId="77777777" w:rsidR="00D86265" w:rsidRPr="00E201A9" w:rsidRDefault="00D86265" w:rsidP="00D86265">
      <w:pPr>
        <w:pStyle w:val="Luettelokappale"/>
        <w:numPr>
          <w:ilvl w:val="0"/>
          <w:numId w:val="2"/>
        </w:numPr>
        <w:rPr>
          <w:sz w:val="20"/>
          <w:szCs w:val="20"/>
        </w:rPr>
        <w:bidi w:val="0"/>
      </w:pPr>
      <w:r>
        <w:rPr>
          <w:lang w:val="sv-fi"/>
          <w:b w:val="0"/>
          <w:bCs w:val="0"/>
          <w:i w:val="0"/>
          <w:iCs w:val="0"/>
          <w:u w:val="none"/>
          <w:vertAlign w:val="baseline"/>
          <w:rtl w:val="0"/>
        </w:rPr>
        <w:t xml:space="preserve">En frivillig kan hjälpa en gång, regelbundet eller vara fast delaktig i en tillfällig verksamhet. </w:t>
      </w:r>
    </w:p>
    <w:p w14:paraId="1737BDB7" w14:textId="60617F1A"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Vi rekommenderar att alla frivilliga blir medlemmar i Finlands Röda Kors. Enligt Finlands Röda Kors stadgar kan endast medlemmar vara förtroendepersoner i organisationen. Förtroendepersoner är styrelseledamöter i avdelningen, distriktet eller organisationen samt fullmäktigeledamöter.</w:t>
      </w:r>
    </w:p>
    <w:p w14:paraId="1114DA34" w14:textId="77777777" w:rsidR="000657BF" w:rsidRDefault="000657BF" w:rsidP="001C3341">
      <w:pPr>
        <w:rPr>
          <w:b/>
          <w:bCs/>
        </w:rPr>
      </w:pPr>
    </w:p>
    <w:p w14:paraId="50B3FBCC" w14:textId="44B93AE2" w:rsidR="001C3341" w:rsidRPr="00E201A9" w:rsidRDefault="001C3341" w:rsidP="001C3341">
      <w:pPr>
        <w:rPr>
          <w:b/>
          <w:bCs/>
        </w:rPr>
        <w:bidi w:val="0"/>
      </w:pPr>
      <w:r>
        <w:rPr>
          <w:lang w:val="sv-fi"/>
          <w:b w:val="1"/>
          <w:bCs w:val="1"/>
          <w:i w:val="0"/>
          <w:iCs w:val="0"/>
          <w:u w:val="none"/>
          <w:vertAlign w:val="baseline"/>
          <w:rtl w:val="0"/>
        </w:rPr>
        <w:t xml:space="preserve">Frivilligverksamheten är öppen för alla </w:t>
      </w:r>
    </w:p>
    <w:p w14:paraId="23CFA3A4" w14:textId="2D76C64E"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Alla som förbinder sig till vår organisations värden och principer kan delta i Röda Korsets frivilligverksamhet. </w:t>
      </w:r>
    </w:p>
    <w:p w14:paraId="6FC59EF2" w14:textId="72881021"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Det är viktigt för oss att olika typer av människor med olika bakgrunder hör till våra frivilliga. Då är vi effektiva hjälpare i alla gemenskaper.</w:t>
      </w:r>
    </w:p>
    <w:p w14:paraId="0B6F97FD" w14:textId="70E57DE8"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Vi vill att det ska vara enkelt för frivilliga att delta i verksamheten. Alla som vill hjälpa är välkomna med i vår verksamhet. </w:t>
      </w:r>
    </w:p>
    <w:p w14:paraId="532671F1" w14:textId="3C26A0EA"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Varje frivillig behövs. Vi hjälper alla frivilliga att hitta en hjälpuppgift som passar just dem. </w:t>
      </w:r>
    </w:p>
    <w:p w14:paraId="3999CC46" w14:textId="77777777" w:rsidR="00086895" w:rsidRPr="00E201A9" w:rsidRDefault="00086895" w:rsidP="001C3341"/>
    <w:p w14:paraId="3B1F9702" w14:textId="77777777" w:rsidR="001C3341" w:rsidRPr="00E201A9" w:rsidRDefault="001C3341" w:rsidP="001C3341">
      <w:pPr>
        <w:rPr>
          <w:b/>
          <w:bCs/>
        </w:rPr>
        <w:bidi w:val="0"/>
      </w:pPr>
      <w:r>
        <w:rPr>
          <w:lang w:val="sv-fi"/>
          <w:b w:val="1"/>
          <w:bCs w:val="1"/>
          <w:i w:val="0"/>
          <w:iCs w:val="0"/>
          <w:u w:val="none"/>
          <w:vertAlign w:val="baseline"/>
          <w:rtl w:val="0"/>
        </w:rPr>
        <w:t xml:space="preserve">Röda Korset hjälper både ansikte mot ansikte och på webben </w:t>
      </w:r>
    </w:p>
    <w:p w14:paraId="45F0FC19" w14:textId="1EBAFE97"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Röda Korset är en beredskapsorganisation. Vi startar och leder verksamheten för frivilliga snabbt vid olyckor och störningar. Vi stöder också myndigheterna.  </w:t>
      </w:r>
    </w:p>
    <w:p w14:paraId="490412CA" w14:textId="56F06402"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Behovet av hjälp ökar i Finland. Fler frivilliga behövs. När det finns tillräckligt med frivilliga når hjälpen dem som behöver hjälp och hjälparna orkar bättre. </w:t>
      </w:r>
    </w:p>
    <w:p w14:paraId="3C51A2B4" w14:textId="098A2852"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Röda Korset har mångsidiga frivilliguppgifter på webben. Hjälpen på webben når vid behov dem som behöver hjälp snabbt. Att hjälpa på webben gör det dessutom möjligt för en frivillig att delta i hjälpverksamheten oavsett var hen bor. Vid sidan av att hjälpa på webben är det också viktigt att hjälpa ansikte mot ansikte. </w:t>
      </w:r>
    </w:p>
    <w:p w14:paraId="22DBACA2" w14:textId="6FDF290C"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Det är viktigt för oss att alla frivilliga får en tillräcklig inskolning och stöd även i verksamheten på webben.</w:t>
      </w:r>
    </w:p>
    <w:p w14:paraId="607A8323" w14:textId="7D5A72CF" w:rsidR="001C3341" w:rsidRDefault="001C3341" w:rsidP="001C3341">
      <w:pPr>
        <w:pStyle w:val="Luettelokappale"/>
        <w:numPr>
          <w:ilvl w:val="0"/>
          <w:numId w:val="2"/>
        </w:numPr>
        <w:bidi w:val="0"/>
      </w:pPr>
      <w:r>
        <w:rPr>
          <w:lang w:val="sv-fi"/>
          <w:b w:val="0"/>
          <w:bCs w:val="0"/>
          <w:i w:val="0"/>
          <w:iCs w:val="0"/>
          <w:u w:val="none"/>
          <w:vertAlign w:val="baseline"/>
          <w:rtl w:val="0"/>
        </w:rPr>
        <w:t xml:space="preserve">Alla frivilliga i vår organisation är registrerade i datasystemet Oma Röda Korset. Vi meddelar om all vår verksamhet i Oma Röda Korset. </w:t>
      </w:r>
    </w:p>
    <w:p w14:paraId="5705D012" w14:textId="77777777" w:rsidR="001C3341" w:rsidRDefault="001C3341" w:rsidP="006856A9">
      <w:pPr>
        <w:pStyle w:val="Luettelokappale"/>
      </w:pPr>
    </w:p>
    <w:p w14:paraId="198899D8" w14:textId="77777777" w:rsidR="00CE388F" w:rsidRPr="00E201A9" w:rsidRDefault="00CE388F" w:rsidP="006856A9">
      <w:pPr>
        <w:pStyle w:val="Luettelokappale"/>
      </w:pPr>
    </w:p>
    <w:p w14:paraId="150C3422" w14:textId="70AB0F8E" w:rsidR="001C3341" w:rsidRPr="00E201A9" w:rsidRDefault="001C3341" w:rsidP="001C3341">
      <w:pPr>
        <w:rPr>
          <w:b/>
          <w:bCs/>
        </w:rPr>
        <w:bidi w:val="0"/>
      </w:pPr>
      <w:r>
        <w:rPr>
          <w:lang w:val="sv-fi"/>
          <w:b w:val="1"/>
          <w:bCs w:val="1"/>
          <w:i w:val="0"/>
          <w:iCs w:val="0"/>
          <w:u w:val="none"/>
          <w:vertAlign w:val="baseline"/>
          <w:rtl w:val="0"/>
        </w:rPr>
        <w:t xml:space="preserve">Röda Korsets frivilligverksamhet är trygg </w:t>
      </w:r>
    </w:p>
    <w:p w14:paraId="6BDA915F" w14:textId="4363BAB6" w:rsidR="001C3341" w:rsidRPr="00E201A9" w:rsidRDefault="001C3341" w:rsidP="001C3341">
      <w:pPr>
        <w:bidi w:val="0"/>
      </w:pPr>
      <w:r>
        <w:rPr>
          <w:lang w:val="sv-fi"/>
          <w:b w:val="0"/>
          <w:bCs w:val="0"/>
          <w:i w:val="0"/>
          <w:iCs w:val="0"/>
          <w:u w:val="none"/>
          <w:vertAlign w:val="baseline"/>
          <w:rtl w:val="0"/>
        </w:rPr>
        <w:t xml:space="preserve">Det är viktigt för oss att frivilligverksamheten är trygg</w:t>
      </w:r>
      <w:r>
        <w:rPr>
          <w:strike/>
          <w:lang w:val="sv-fi"/>
          <w:b w:val="0"/>
          <w:bCs w:val="0"/>
          <w:i w:val="0"/>
          <w:iCs w:val="0"/>
          <w:u w:val="none"/>
          <w:vertAlign w:val="baseline"/>
          <w:rtl w:val="0"/>
        </w:rPr>
        <w:t xml:space="preserve">.</w:t>
      </w:r>
      <w:r>
        <w:rPr>
          <w:lang w:val="sv-fi"/>
          <w:b w:val="0"/>
          <w:bCs w:val="0"/>
          <w:i w:val="0"/>
          <w:iCs w:val="0"/>
          <w:u w:val="none"/>
          <w:vertAlign w:val="baseline"/>
          <w:rtl w:val="0"/>
        </w:rPr>
        <w:t xml:space="preserve"> En trygg frivilligverksamhet är viktig eftersom de frivilliga hjälper människor i situationer som också är fysiskt och psykiskt svåra för de frivilliga.</w:t>
      </w:r>
    </w:p>
    <w:p w14:paraId="386D30F0" w14:textId="77777777" w:rsidR="001C3341" w:rsidRPr="00E201A9" w:rsidRDefault="001C3341" w:rsidP="001C3341">
      <w:pPr>
        <w:bidi w:val="0"/>
      </w:pPr>
      <w:r>
        <w:rPr>
          <w:lang w:val="sv-fi"/>
          <w:b w:val="0"/>
          <w:bCs w:val="0"/>
          <w:i w:val="0"/>
          <w:iCs w:val="0"/>
          <w:u w:val="none"/>
          <w:vertAlign w:val="baseline"/>
          <w:rtl w:val="0"/>
        </w:rPr>
        <w:t xml:space="preserve">Vi på Röda Korset tar hand om våra frivilliga. </w:t>
      </w:r>
    </w:p>
    <w:p w14:paraId="4FFB3004" w14:textId="63FEAA9D"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Vi ser till att frivilliga har tillräckligt med kunskap och färdigheter så att de kan hjälpa på ett tryggt sätt. </w:t>
      </w:r>
    </w:p>
    <w:p w14:paraId="726DF892" w14:textId="64BDAD50"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Vi har ändamålsenliga instruktioner, utrustning och försäkringar för all verksamhet. </w:t>
      </w:r>
    </w:p>
    <w:p w14:paraId="7FE5E130" w14:textId="24F2FCB9"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Om frivilliga har haft en särskilt svår hjälpuppgift går vi igenom situationen tillsammans med dem. </w:t>
      </w:r>
    </w:p>
    <w:p w14:paraId="30FCDADC" w14:textId="5AE09D16"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De frivilliga kan enkelt rapportera eventuella missbruk, sexuella trakasserier eller antastande på webben. För detta ändamål har Röda Korset även ett system som möjliggör anonyma rapporter. </w:t>
      </w:r>
    </w:p>
    <w:p w14:paraId="6F64FD77" w14:textId="45E3B80A"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Vi ingriper i olämpligt beteende omedelbart. </w:t>
      </w:r>
    </w:p>
    <w:p w14:paraId="105CAC61" w14:textId="77777777" w:rsidR="001C3341" w:rsidRPr="00E201A9" w:rsidRDefault="001C3341" w:rsidP="001C3341"/>
    <w:p w14:paraId="4E4DB950" w14:textId="77777777" w:rsidR="001C3341" w:rsidRPr="00E201A9" w:rsidRDefault="001C3341" w:rsidP="001C3341">
      <w:pPr>
        <w:rPr>
          <w:b/>
          <w:bCs/>
        </w:rPr>
        <w:bidi w:val="0"/>
      </w:pPr>
      <w:r>
        <w:rPr>
          <w:lang w:val="sv-fi"/>
          <w:b w:val="1"/>
          <w:bCs w:val="1"/>
          <w:i w:val="0"/>
          <w:iCs w:val="0"/>
          <w:u w:val="none"/>
          <w:vertAlign w:val="baseline"/>
          <w:rtl w:val="0"/>
        </w:rPr>
        <w:t xml:space="preserve">De frivilligas rättigheter och skyldigheter inom Finlands Röda Kors frivilligverksamhet </w:t>
      </w:r>
    </w:p>
    <w:p w14:paraId="07F5FEB0" w14:textId="77777777" w:rsidR="001C3341" w:rsidRPr="00E201A9" w:rsidRDefault="001C3341" w:rsidP="001C3341">
      <w:pPr>
        <w:bidi w:val="0"/>
      </w:pPr>
      <w:r>
        <w:rPr>
          <w:lang w:val="sv-fi"/>
          <w:b w:val="0"/>
          <w:bCs w:val="0"/>
          <w:i w:val="0"/>
          <w:iCs w:val="0"/>
          <w:u w:val="none"/>
          <w:vertAlign w:val="baseline"/>
          <w:rtl w:val="0"/>
        </w:rPr>
        <w:t xml:space="preserve">Alla Röda Korsets frivilliga har både rättigheter och skyldigheter. </w:t>
      </w:r>
    </w:p>
    <w:p w14:paraId="2280780E" w14:textId="77777777" w:rsidR="001C3341" w:rsidRPr="00E201A9" w:rsidRDefault="001C3341" w:rsidP="001C3341">
      <w:pPr>
        <w:rPr>
          <w:b/>
          <w:bCs/>
        </w:rPr>
        <w:bidi w:val="0"/>
      </w:pPr>
      <w:r>
        <w:rPr>
          <w:lang w:val="sv-fi"/>
          <w:b w:val="1"/>
          <w:bCs w:val="1"/>
          <w:i w:val="0"/>
          <w:iCs w:val="0"/>
          <w:u w:val="none"/>
          <w:vertAlign w:val="baseline"/>
          <w:rtl w:val="0"/>
        </w:rPr>
        <w:t xml:space="preserve">Den frivilliga har rätt att </w:t>
      </w:r>
    </w:p>
    <w:p w14:paraId="358A71AD" w14:textId="5034349D"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få glädje och kunskap av verksamheten</w:t>
      </w:r>
    </w:p>
    <w:p w14:paraId="1B37DA5C" w14:textId="02737668"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delta i organisationens frivilliguppgifter som hen har kompetens och intresse för</w:t>
      </w:r>
    </w:p>
    <w:p w14:paraId="48C0AD19" w14:textId="22922310"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få inskolning, utbildning, handledning och stöd för uppgifterna. Stödet omfattar även kamratstöd, gemensamma evenemang, arbetshandledning och mentorskap. </w:t>
      </w:r>
    </w:p>
    <w:p w14:paraId="22BD8255" w14:textId="64E47EFB"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delta i planeringen och utvecklingen av organisationens verksamhet </w:t>
      </w:r>
    </w:p>
    <w:p w14:paraId="5B3DC015" w14:textId="2CE84890"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delta i organisationens stadgeenliga beslutsfattande, om hen är medlem i organisationen </w:t>
      </w:r>
    </w:p>
    <w:p w14:paraId="6AFED139" w14:textId="66348CEF"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få och ge respons samt beröm </w:t>
      </w:r>
    </w:p>
    <w:p w14:paraId="4CAD719D" w14:textId="090F97C0"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bli uppskattad för sin uppgift </w:t>
      </w:r>
    </w:p>
    <w:p w14:paraId="34EC8241" w14:textId="363D5BF2"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utvecklas som frivillig och om hen vill få ett intyg på sin verksamhet </w:t>
      </w:r>
    </w:p>
    <w:p w14:paraId="7585B402" w14:textId="7451C3BD"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få rimlig ersättning för de utgifter som frivilligverksamheten medför. Anvisningar om vilka utgifter som ersätts finns i rekommendationen om kostnadsersättning för frivilliga. </w:t>
      </w:r>
    </w:p>
    <w:p w14:paraId="25579834" w14:textId="77777777" w:rsidR="001C3341" w:rsidRPr="00E201A9" w:rsidRDefault="001C3341" w:rsidP="001C3341">
      <w:pPr>
        <w:rPr>
          <w:b/>
          <w:bCs/>
        </w:rPr>
        <w:bidi w:val="0"/>
      </w:pPr>
      <w:r>
        <w:rPr>
          <w:lang w:val="sv-fi"/>
          <w:b w:val="1"/>
          <w:bCs w:val="1"/>
          <w:i w:val="0"/>
          <w:iCs w:val="0"/>
          <w:u w:val="none"/>
          <w:vertAlign w:val="baseline"/>
          <w:rtl w:val="0"/>
        </w:rPr>
        <w:t xml:space="preserve">Den frivilliga är skyldig att </w:t>
      </w:r>
    </w:p>
    <w:p w14:paraId="2C76D6E3" w14:textId="40324BF3"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agera i enlighet med Röda Korsets värden och principer </w:t>
      </w:r>
    </w:p>
    <w:p w14:paraId="661E8DB1" w14:textId="64986F1C"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agera i enlighet med Röda Korsets stadgar och verksamhetsstrategi </w:t>
      </w:r>
    </w:p>
    <w:p w14:paraId="3D2EA73A" w14:textId="46EB6A1A"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agera på ett sådant sätt att verksamheten är trygg för alla. Det får inte finnas rasism, diskriminering eller trakasserier inom verksamheten. </w:t>
      </w:r>
    </w:p>
    <w:p w14:paraId="41D23370" w14:textId="5052349F"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ingripa i diskriminering och rasism genast då hen upptäcker detta </w:t>
      </w:r>
    </w:p>
    <w:p w14:paraId="380C2196" w14:textId="7CB9950B"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åta sig sådan verksamhet som hen har lovat. Åtagandet är viktigt för att Röda Korset ska kunna planera och genomföra verksamheten på bästa möjliga sätt. </w:t>
      </w:r>
    </w:p>
    <w:p w14:paraId="44713F6C" w14:textId="7697CCAA"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delta i inskolning och utbildning för uppgiften </w:t>
      </w:r>
    </w:p>
    <w:p w14:paraId="479AFA76" w14:textId="389397C2"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berätta om brister eller faror som hen upptäcker inom verksamheten </w:t>
      </w:r>
    </w:p>
    <w:p w14:paraId="1F874DBF" w14:textId="3E92B645" w:rsidR="001C3341" w:rsidRPr="00E201A9" w:rsidRDefault="001C3341" w:rsidP="001C3341">
      <w:pPr>
        <w:pStyle w:val="Luettelokappale"/>
        <w:numPr>
          <w:ilvl w:val="0"/>
          <w:numId w:val="2"/>
        </w:numPr>
        <w:bidi w:val="0"/>
      </w:pPr>
      <w:r>
        <w:rPr>
          <w:lang w:val="sv-fi"/>
          <w:b w:val="0"/>
          <w:bCs w:val="0"/>
          <w:i w:val="0"/>
          <w:iCs w:val="0"/>
          <w:u w:val="none"/>
          <w:vertAlign w:val="baseline"/>
          <w:rtl w:val="0"/>
        </w:rPr>
        <w:t xml:space="preserve">förbinda sig till tystnadsplikt och anvisningarna om datasekretess. </w:t>
      </w:r>
    </w:p>
    <w:p w14:paraId="24BE59CD" w14:textId="77777777" w:rsidR="001C3341" w:rsidRPr="00E201A9" w:rsidRDefault="001C3341" w:rsidP="001C3341"/>
    <w:p w14:paraId="7D79891D" w14:textId="288FDDCC" w:rsidR="00F52397" w:rsidRPr="00E201A9" w:rsidRDefault="001C3341" w:rsidP="001C3341">
      <w:pPr>
        <w:bidi w:val="0"/>
      </w:pPr>
      <w:r>
        <w:rPr>
          <w:lang w:val="sv-fi"/>
          <w:b w:val="0"/>
          <w:bCs w:val="0"/>
          <w:i w:val="0"/>
          <w:iCs w:val="0"/>
          <w:u w:val="none"/>
          <w:vertAlign w:val="baseline"/>
          <w:rtl w:val="0"/>
        </w:rPr>
        <w:t xml:space="preserve">Organisationen har rätt att välja ut lämpliga frivilliga till frivilliguppgifterna utgående från uppgiften. </w:t>
      </w:r>
    </w:p>
    <w:sectPr w:rsidR="00F52397" w:rsidRPr="00E201A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56B8" w14:textId="77777777" w:rsidR="00E80FFA" w:rsidRDefault="00E80FFA" w:rsidP="00AB4256">
      <w:pPr>
        <w:spacing w:after="0" w:line="240" w:lineRule="auto"/>
      </w:pPr>
      <w:r>
        <w:separator/>
      </w:r>
    </w:p>
  </w:endnote>
  <w:endnote w:type="continuationSeparator" w:id="0">
    <w:p w14:paraId="10CD581D" w14:textId="77777777" w:rsidR="00E80FFA" w:rsidRDefault="00E80FFA" w:rsidP="00AB4256">
      <w:pPr>
        <w:spacing w:after="0" w:line="240" w:lineRule="auto"/>
      </w:pPr>
      <w:r>
        <w:continuationSeparator/>
      </w:r>
    </w:p>
  </w:endnote>
  <w:endnote w:type="continuationNotice" w:id="1">
    <w:p w14:paraId="6B49F7FC" w14:textId="77777777" w:rsidR="00CC5F69" w:rsidRDefault="00CC5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9F35" w14:textId="77777777" w:rsidR="00AB4256" w:rsidRDefault="00AB425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3851" w14:textId="77777777" w:rsidR="00AB4256" w:rsidRDefault="00AB425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7BC" w14:textId="77777777" w:rsidR="00AB4256" w:rsidRDefault="00AB425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2E2A" w14:textId="77777777" w:rsidR="00E80FFA" w:rsidRDefault="00E80FFA" w:rsidP="00AB4256">
      <w:pPr>
        <w:spacing w:after="0" w:line="240" w:lineRule="auto"/>
      </w:pPr>
      <w:r>
        <w:separator/>
      </w:r>
    </w:p>
  </w:footnote>
  <w:footnote w:type="continuationSeparator" w:id="0">
    <w:p w14:paraId="11CCB804" w14:textId="77777777" w:rsidR="00E80FFA" w:rsidRDefault="00E80FFA" w:rsidP="00AB4256">
      <w:pPr>
        <w:spacing w:after="0" w:line="240" w:lineRule="auto"/>
      </w:pPr>
      <w:r>
        <w:continuationSeparator/>
      </w:r>
    </w:p>
  </w:footnote>
  <w:footnote w:type="continuationNotice" w:id="1">
    <w:p w14:paraId="4C40C2E2" w14:textId="77777777" w:rsidR="00CC5F69" w:rsidRDefault="00CC5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8AE2" w14:textId="582AD8D4" w:rsidR="00AB4256" w:rsidRDefault="00AB425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7252" w14:textId="7ECD2217" w:rsidR="00AB4256" w:rsidRDefault="00AB425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AC6E" w14:textId="19A132E9" w:rsidR="00AB4256" w:rsidRDefault="00AB425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0DB"/>
    <w:multiLevelType w:val="hybridMultilevel"/>
    <w:tmpl w:val="4C4082D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C546AE"/>
    <w:multiLevelType w:val="hybridMultilevel"/>
    <w:tmpl w:val="A87E711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921196"/>
    <w:multiLevelType w:val="hybridMultilevel"/>
    <w:tmpl w:val="B4825AD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9E5A9E"/>
    <w:multiLevelType w:val="hybridMultilevel"/>
    <w:tmpl w:val="41B08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D671E47"/>
    <w:multiLevelType w:val="hybridMultilevel"/>
    <w:tmpl w:val="A710BE7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E6A0B7F"/>
    <w:multiLevelType w:val="hybridMultilevel"/>
    <w:tmpl w:val="5A9218B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228E5213"/>
    <w:multiLevelType w:val="hybridMultilevel"/>
    <w:tmpl w:val="862252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D0730F2"/>
    <w:multiLevelType w:val="multilevel"/>
    <w:tmpl w:val="CE5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A52F8B"/>
    <w:multiLevelType w:val="hybridMultilevel"/>
    <w:tmpl w:val="330EF6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FE025AF"/>
    <w:multiLevelType w:val="hybridMultilevel"/>
    <w:tmpl w:val="CAA241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50B09CE"/>
    <w:multiLevelType w:val="multilevel"/>
    <w:tmpl w:val="ABAC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227163">
    <w:abstractNumId w:val="9"/>
  </w:num>
  <w:num w:numId="2" w16cid:durableId="579482665">
    <w:abstractNumId w:val="6"/>
  </w:num>
  <w:num w:numId="3" w16cid:durableId="369384401">
    <w:abstractNumId w:val="5"/>
  </w:num>
  <w:num w:numId="4" w16cid:durableId="44841170">
    <w:abstractNumId w:val="3"/>
  </w:num>
  <w:num w:numId="5" w16cid:durableId="1504541821">
    <w:abstractNumId w:val="2"/>
  </w:num>
  <w:num w:numId="6" w16cid:durableId="973950746">
    <w:abstractNumId w:val="0"/>
  </w:num>
  <w:num w:numId="7" w16cid:durableId="1330982058">
    <w:abstractNumId w:val="1"/>
  </w:num>
  <w:num w:numId="8" w16cid:durableId="1872256776">
    <w:abstractNumId w:val="4"/>
  </w:num>
  <w:num w:numId="9" w16cid:durableId="1368678717">
    <w:abstractNumId w:val="8"/>
  </w:num>
  <w:num w:numId="10" w16cid:durableId="1564873263">
    <w:abstractNumId w:val="7"/>
  </w:num>
  <w:num w:numId="11" w16cid:durableId="981496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41"/>
    <w:rsid w:val="00004ED7"/>
    <w:rsid w:val="00011F57"/>
    <w:rsid w:val="00021B4B"/>
    <w:rsid w:val="00031E33"/>
    <w:rsid w:val="00050317"/>
    <w:rsid w:val="000657BF"/>
    <w:rsid w:val="00086895"/>
    <w:rsid w:val="000B36C4"/>
    <w:rsid w:val="000B47EC"/>
    <w:rsid w:val="000C2277"/>
    <w:rsid w:val="000D75C7"/>
    <w:rsid w:val="00116327"/>
    <w:rsid w:val="00137147"/>
    <w:rsid w:val="00174111"/>
    <w:rsid w:val="001831B6"/>
    <w:rsid w:val="00187D1E"/>
    <w:rsid w:val="00196C97"/>
    <w:rsid w:val="001A213C"/>
    <w:rsid w:val="001C3341"/>
    <w:rsid w:val="001E4F49"/>
    <w:rsid w:val="00231672"/>
    <w:rsid w:val="002B00EB"/>
    <w:rsid w:val="002B770F"/>
    <w:rsid w:val="002D3D50"/>
    <w:rsid w:val="003648E4"/>
    <w:rsid w:val="003B0709"/>
    <w:rsid w:val="003B318E"/>
    <w:rsid w:val="003F458B"/>
    <w:rsid w:val="00401577"/>
    <w:rsid w:val="0042405A"/>
    <w:rsid w:val="00440C47"/>
    <w:rsid w:val="004A1734"/>
    <w:rsid w:val="004E1CDC"/>
    <w:rsid w:val="004E7A28"/>
    <w:rsid w:val="00500FA5"/>
    <w:rsid w:val="00520060"/>
    <w:rsid w:val="00533FA9"/>
    <w:rsid w:val="00591EFD"/>
    <w:rsid w:val="005E4776"/>
    <w:rsid w:val="0062539E"/>
    <w:rsid w:val="0064187C"/>
    <w:rsid w:val="006856A9"/>
    <w:rsid w:val="006E14DA"/>
    <w:rsid w:val="00791FC6"/>
    <w:rsid w:val="008062C9"/>
    <w:rsid w:val="00831D35"/>
    <w:rsid w:val="00840CF3"/>
    <w:rsid w:val="008B0CFC"/>
    <w:rsid w:val="0090032D"/>
    <w:rsid w:val="00905573"/>
    <w:rsid w:val="00963434"/>
    <w:rsid w:val="009743BD"/>
    <w:rsid w:val="00990C79"/>
    <w:rsid w:val="009A7DE9"/>
    <w:rsid w:val="009C3323"/>
    <w:rsid w:val="009D04FE"/>
    <w:rsid w:val="00A17B20"/>
    <w:rsid w:val="00A25630"/>
    <w:rsid w:val="00A443DC"/>
    <w:rsid w:val="00A63DB9"/>
    <w:rsid w:val="00A81C64"/>
    <w:rsid w:val="00AB2DFD"/>
    <w:rsid w:val="00AB4256"/>
    <w:rsid w:val="00AC2AB7"/>
    <w:rsid w:val="00AD794F"/>
    <w:rsid w:val="00B33CCF"/>
    <w:rsid w:val="00B90C86"/>
    <w:rsid w:val="00BA4D4C"/>
    <w:rsid w:val="00BF151A"/>
    <w:rsid w:val="00C45323"/>
    <w:rsid w:val="00C97E75"/>
    <w:rsid w:val="00CA65C4"/>
    <w:rsid w:val="00CC4F7E"/>
    <w:rsid w:val="00CC5F69"/>
    <w:rsid w:val="00CE388F"/>
    <w:rsid w:val="00CE5068"/>
    <w:rsid w:val="00CE5DB8"/>
    <w:rsid w:val="00D02A57"/>
    <w:rsid w:val="00D41193"/>
    <w:rsid w:val="00D86265"/>
    <w:rsid w:val="00D951F1"/>
    <w:rsid w:val="00E16667"/>
    <w:rsid w:val="00E201A9"/>
    <w:rsid w:val="00E224EB"/>
    <w:rsid w:val="00E54B20"/>
    <w:rsid w:val="00E65F4B"/>
    <w:rsid w:val="00E80FFA"/>
    <w:rsid w:val="00E977DA"/>
    <w:rsid w:val="00EB1CA8"/>
    <w:rsid w:val="00ED3A97"/>
    <w:rsid w:val="00EE11FA"/>
    <w:rsid w:val="00EF3EF6"/>
    <w:rsid w:val="00F06FBA"/>
    <w:rsid w:val="00F15323"/>
    <w:rsid w:val="00F27688"/>
    <w:rsid w:val="00F318B7"/>
    <w:rsid w:val="00F4596E"/>
    <w:rsid w:val="00F46CE5"/>
    <w:rsid w:val="00F52397"/>
    <w:rsid w:val="00FA3123"/>
    <w:rsid w:val="00FA4716"/>
    <w:rsid w:val="00FC2A9E"/>
    <w:rsid w:val="00FE3BBB"/>
    <w:rsid w:val="08FB3BD6"/>
    <w:rsid w:val="0E70BBF8"/>
    <w:rsid w:val="0F79BFF3"/>
    <w:rsid w:val="1829F44B"/>
    <w:rsid w:val="241F2B76"/>
    <w:rsid w:val="2583CE0A"/>
    <w:rsid w:val="2B22ABA4"/>
    <w:rsid w:val="438ABD6B"/>
    <w:rsid w:val="4B82AF50"/>
    <w:rsid w:val="4E74C1AB"/>
    <w:rsid w:val="54003BB9"/>
    <w:rsid w:val="57ACB366"/>
    <w:rsid w:val="57F3A873"/>
    <w:rsid w:val="5BBD19C8"/>
    <w:rsid w:val="5BE3BE56"/>
    <w:rsid w:val="5FA6A9A2"/>
    <w:rsid w:val="63AB3B0D"/>
    <w:rsid w:val="71C6D7B2"/>
    <w:rsid w:val="7C5B52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15B7"/>
  <w15:chartTrackingRefBased/>
  <w15:docId w15:val="{4518E5F3-D094-44A8-AF82-3B4A77BE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3341"/>
    <w:pPr>
      <w:ind w:left="720"/>
      <w:contextualSpacing/>
    </w:p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137147"/>
    <w:rPr>
      <w:b/>
      <w:bCs/>
    </w:rPr>
  </w:style>
  <w:style w:type="character" w:customStyle="1" w:styleId="KommentinotsikkoChar">
    <w:name w:val="Kommentin otsikko Char"/>
    <w:basedOn w:val="KommentintekstiChar"/>
    <w:link w:val="Kommentinotsikko"/>
    <w:uiPriority w:val="99"/>
    <w:semiHidden/>
    <w:rsid w:val="00137147"/>
    <w:rPr>
      <w:b/>
      <w:bCs/>
      <w:sz w:val="20"/>
      <w:szCs w:val="20"/>
    </w:rPr>
  </w:style>
  <w:style w:type="paragraph" w:styleId="Muutos">
    <w:name w:val="Revision"/>
    <w:hidden/>
    <w:uiPriority w:val="99"/>
    <w:semiHidden/>
    <w:rsid w:val="00137147"/>
    <w:pPr>
      <w:spacing w:after="0" w:line="240" w:lineRule="auto"/>
    </w:pPr>
  </w:style>
  <w:style w:type="paragraph" w:styleId="Yltunniste">
    <w:name w:val="header"/>
    <w:basedOn w:val="Normaali"/>
    <w:link w:val="YltunnisteChar"/>
    <w:uiPriority w:val="99"/>
    <w:unhideWhenUsed/>
    <w:rsid w:val="00AB425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B4256"/>
  </w:style>
  <w:style w:type="paragraph" w:styleId="Alatunniste">
    <w:name w:val="footer"/>
    <w:basedOn w:val="Normaali"/>
    <w:link w:val="AlatunnisteChar"/>
    <w:uiPriority w:val="99"/>
    <w:unhideWhenUsed/>
    <w:rsid w:val="00AB425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B4256"/>
  </w:style>
  <w:style w:type="character" w:customStyle="1" w:styleId="normaltextrun">
    <w:name w:val="normaltextrun"/>
    <w:basedOn w:val="Kappaleenoletusfontti"/>
    <w:rsid w:val="006856A9"/>
  </w:style>
  <w:style w:type="character" w:customStyle="1" w:styleId="eop">
    <w:name w:val="eop"/>
    <w:basedOn w:val="Kappaleenoletusfontti"/>
    <w:rsid w:val="006856A9"/>
  </w:style>
  <w:style w:type="character" w:styleId="Ratkaisematonmaininta">
    <w:name w:val="Unresolved Mention"/>
    <w:basedOn w:val="Kappaleenoletusfontti"/>
    <w:uiPriority w:val="99"/>
    <w:unhideWhenUsed/>
    <w:rsid w:val="00401577"/>
    <w:rPr>
      <w:color w:val="605E5C"/>
      <w:shd w:val="clear" w:color="auto" w:fill="E1DFDD"/>
    </w:rPr>
  </w:style>
  <w:style w:type="character" w:styleId="Maininta">
    <w:name w:val="Mention"/>
    <w:basedOn w:val="Kappaleenoletusfontti"/>
    <w:uiPriority w:val="99"/>
    <w:unhideWhenUsed/>
    <w:rsid w:val="00401577"/>
    <w:rPr>
      <w:color w:val="2B579A"/>
      <w:shd w:val="clear" w:color="auto" w:fill="E1DFDD"/>
    </w:rPr>
  </w:style>
  <w:style w:type="paragraph" w:customStyle="1" w:styleId="paragraph">
    <w:name w:val="paragraph"/>
    <w:basedOn w:val="Normaali"/>
    <w:rsid w:val="00D02A5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257831">
      <w:bodyDiv w:val="1"/>
      <w:marLeft w:val="0"/>
      <w:marRight w:val="0"/>
      <w:marTop w:val="0"/>
      <w:marBottom w:val="0"/>
      <w:divBdr>
        <w:top w:val="none" w:sz="0" w:space="0" w:color="auto"/>
        <w:left w:val="none" w:sz="0" w:space="0" w:color="auto"/>
        <w:bottom w:val="none" w:sz="0" w:space="0" w:color="auto"/>
        <w:right w:val="none" w:sz="0" w:space="0" w:color="auto"/>
      </w:divBdr>
      <w:divsChild>
        <w:div w:id="646015660">
          <w:marLeft w:val="0"/>
          <w:marRight w:val="0"/>
          <w:marTop w:val="0"/>
          <w:marBottom w:val="0"/>
          <w:divBdr>
            <w:top w:val="none" w:sz="0" w:space="0" w:color="auto"/>
            <w:left w:val="none" w:sz="0" w:space="0" w:color="auto"/>
            <w:bottom w:val="none" w:sz="0" w:space="0" w:color="auto"/>
            <w:right w:val="none" w:sz="0" w:space="0" w:color="auto"/>
          </w:divBdr>
        </w:div>
        <w:div w:id="1538811255">
          <w:marLeft w:val="0"/>
          <w:marRight w:val="0"/>
          <w:marTop w:val="0"/>
          <w:marBottom w:val="0"/>
          <w:divBdr>
            <w:top w:val="none" w:sz="0" w:space="0" w:color="auto"/>
            <w:left w:val="none" w:sz="0" w:space="0" w:color="auto"/>
            <w:bottom w:val="none" w:sz="0" w:space="0" w:color="auto"/>
            <w:right w:val="none" w:sz="0" w:space="0" w:color="auto"/>
          </w:divBdr>
        </w:div>
      </w:divsChild>
    </w:div>
    <w:div w:id="138039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7fff23-ec89-49d0-aeaf-d3f0160ca52c">
      <Terms xmlns="http://schemas.microsoft.com/office/infopath/2007/PartnerControls"/>
    </lcf76f155ced4ddcb4097134ff3c332f>
    <TaxCatchAll xmlns="f25b734a-6c6e-4fd7-a40b-c41ce663fc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DD763190430CD48ABB5E09E9F8B8E20" ma:contentTypeVersion="11" ma:contentTypeDescription="Skapa ett nytt dokument." ma:contentTypeScope="" ma:versionID="5d51ea8a9423fe4521e684a8fc0bf867">
  <xsd:schema xmlns:xsd="http://www.w3.org/2001/XMLSchema" xmlns:xs="http://www.w3.org/2001/XMLSchema" xmlns:p="http://schemas.microsoft.com/office/2006/metadata/properties" xmlns:ns2="867fff23-ec89-49d0-aeaf-d3f0160ca52c" xmlns:ns3="f25b734a-6c6e-4fd7-a40b-c41ce663fc32" targetNamespace="http://schemas.microsoft.com/office/2006/metadata/properties" ma:root="true" ma:fieldsID="c0fc91fc1f634b4e5f2061e480b52c86" ns2:_="" ns3:_="">
    <xsd:import namespace="867fff23-ec89-49d0-aeaf-d3f0160ca52c"/>
    <xsd:import namespace="f25b734a-6c6e-4fd7-a40b-c41ce663f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fff23-ec89-49d0-aeaf-d3f0160c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5b734a-6c6e-4fd7-a40b-c41ce663fc3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ea7e4f4a-c704-4e9f-bb3b-f958fc473160}" ma:internalName="TaxCatchAll" ma:showField="CatchAllData" ma:web="f25b734a-6c6e-4fd7-a40b-c41ce663f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7C3D6-8883-46F5-BD65-E5216499D5B2}">
  <ds:schemaRefs>
    <ds:schemaRef ds:uri="http://schemas.openxmlformats.org/officeDocument/2006/bibliography"/>
  </ds:schemaRefs>
</ds:datastoreItem>
</file>

<file path=customXml/itemProps2.xml><?xml version="1.0" encoding="utf-8"?>
<ds:datastoreItem xmlns:ds="http://schemas.openxmlformats.org/officeDocument/2006/customXml" ds:itemID="{C90EB833-592B-4470-9635-08AB3D6D3C43}">
  <ds:schemaRefs>
    <ds:schemaRef ds:uri="http://schemas.microsoft.com/sharepoint/v3/contenttype/forms"/>
  </ds:schemaRefs>
</ds:datastoreItem>
</file>

<file path=customXml/itemProps3.xml><?xml version="1.0" encoding="utf-8"?>
<ds:datastoreItem xmlns:ds="http://schemas.openxmlformats.org/officeDocument/2006/customXml" ds:itemID="{F7F31B31-2266-4207-8D8A-91A511CB8EBA}">
  <ds:schemaRefs>
    <ds:schemaRef ds:uri="http://www.w3.org/XML/1998/namespace"/>
    <ds:schemaRef ds:uri="http://schemas.microsoft.com/office/infopath/2007/PartnerControls"/>
    <ds:schemaRef ds:uri="http://purl.org/dc/dcmitype/"/>
    <ds:schemaRef ds:uri="867fff23-ec89-49d0-aeaf-d3f0160ca52c"/>
    <ds:schemaRef ds:uri="http://purl.org/dc/terms/"/>
    <ds:schemaRef ds:uri="f25b734a-6c6e-4fd7-a40b-c41ce663fc32"/>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9551CE6-D51A-404B-8D24-FFB424D8491D}"/>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7567</Characters>
  <Application>Microsoft Office Word</Application>
  <DocSecurity>0</DocSecurity>
  <Lines>63</Lines>
  <Paragraphs>16</Paragraphs>
  <ScaleCrop>false</ScaleCrop>
  <Company>Suomen Punainen Risti</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Majlund Marjo</dc:creator>
  <cp:keywords/>
  <dc:description/>
  <cp:lastModifiedBy>Kuusela Katriina</cp:lastModifiedBy>
  <cp:revision>3</cp:revision>
  <dcterms:created xsi:type="dcterms:W3CDTF">2023-01-25T14:01:00Z</dcterms:created>
  <dcterms:modified xsi:type="dcterms:W3CDTF">2023-01-25T14:01:00Z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0x0101008DD763190430CD48ABB5E09E9F8B8E20</vt:lpwstr>
  </property>
  <property fmtid="{D5CDD505-2E9C-101B-9397-08002B2CF9AE}" pid="3" name="MediaServiceImageTags">
    <vt:lpwstr/>
  </property>
</Properties>
</file>