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5916B" w14:textId="0DD05D24" w:rsidR="0026652A" w:rsidRDefault="0026652A"/>
    <w:p w14:paraId="3EA088A8" w14:textId="77777777" w:rsidR="0028312B" w:rsidRDefault="0028312B">
      <w:pPr>
        <w:rPr>
          <w:b/>
          <w:bCs/>
          <w:sz w:val="28"/>
          <w:szCs w:val="28"/>
        </w:rPr>
      </w:pPr>
    </w:p>
    <w:p w14:paraId="0B1188FA" w14:textId="746415AD" w:rsidR="00102242" w:rsidRDefault="00102242">
      <w:pPr>
        <w:rPr>
          <w:sz w:val="24"/>
          <w:szCs w:val="24"/>
        </w:rPr>
      </w:pPr>
      <w:r w:rsidRPr="00102242">
        <w:rPr>
          <w:b/>
          <w:bCs/>
          <w:sz w:val="28"/>
          <w:szCs w:val="28"/>
        </w:rPr>
        <w:t>Lapsiystävällinen tila</w:t>
      </w:r>
      <w:r w:rsidR="00FA50E6" w:rsidRPr="00FA50E6">
        <w:rPr>
          <w:sz w:val="24"/>
          <w:szCs w:val="24"/>
        </w:rPr>
        <w:t xml:space="preserve"> </w:t>
      </w:r>
    </w:p>
    <w:p w14:paraId="002E8CDD" w14:textId="5062C408" w:rsidR="008D1D4B" w:rsidRPr="00B03C02" w:rsidRDefault="008D1D4B">
      <w:pPr>
        <w:rPr>
          <w:b/>
          <w:bCs/>
          <w:sz w:val="28"/>
          <w:szCs w:val="28"/>
        </w:rPr>
      </w:pPr>
      <w:r>
        <w:t>Lapsiystävälliset tilat (Child Friendly Spaces, CFS) ovat lasten oikeuksiin perustuva toimintatapa, jolla tuetaan lasten hyvinvointia. Lapsiystävälliset tilat suojaavat lapsia tarjoamalla valvottua toimintaa turvallisessa paikassa, lisäämällä tietoa lapsia uhkaavista riskeistä sekä kannustamalla yhteisöjä luomaan turvallisia ympäristöjä. Lapsiystävällisten tilojen suunnittelu ja käyttö o</w:t>
      </w:r>
      <w:r>
        <w:t xml:space="preserve">vat </w:t>
      </w:r>
      <w:r>
        <w:t>osallistavia</w:t>
      </w:r>
      <w:r>
        <w:t>. Lapsiystävälliset tilat</w:t>
      </w:r>
      <w:r>
        <w:t xml:space="preserve"> tarjoavat onnettomuuksista, siirtolaiskriiseistä tai aseellisista konflikteista kärsiville lapsille turvallisen ympäristön, jossa heille voidaan tarjota toimintaa, kuten pelejä, leikkejä, opetusta, </w:t>
      </w:r>
      <w:r>
        <w:t>henkistä</w:t>
      </w:r>
      <w:r>
        <w:t xml:space="preserve"> tukea, sekä tietoa palveluista ja muusta saatavilla olevasta tuesta.</w:t>
      </w:r>
      <w:r>
        <w:t xml:space="preserve"> </w:t>
      </w:r>
    </w:p>
    <w:p w14:paraId="0A90AA13" w14:textId="4713515A" w:rsidR="00102242" w:rsidRPr="007E7876" w:rsidRDefault="00102242">
      <w:pPr>
        <w:rPr>
          <w:b/>
          <w:bCs/>
          <w:sz w:val="24"/>
          <w:szCs w:val="24"/>
        </w:rPr>
      </w:pPr>
      <w:r w:rsidRPr="007E7876">
        <w:rPr>
          <w:b/>
          <w:bCs/>
          <w:sz w:val="24"/>
          <w:szCs w:val="24"/>
        </w:rPr>
        <w:t>Lapsiystävälli</w:t>
      </w:r>
      <w:r w:rsidR="007E7876">
        <w:rPr>
          <w:b/>
          <w:bCs/>
          <w:sz w:val="24"/>
          <w:szCs w:val="24"/>
        </w:rPr>
        <w:t xml:space="preserve">nen tila ja sen </w:t>
      </w:r>
      <w:r w:rsidRPr="007E7876">
        <w:rPr>
          <w:b/>
          <w:bCs/>
          <w:sz w:val="24"/>
          <w:szCs w:val="24"/>
        </w:rPr>
        <w:t>kohderyhmä</w:t>
      </w:r>
      <w:r w:rsidR="007E7876">
        <w:rPr>
          <w:b/>
          <w:bCs/>
          <w:sz w:val="24"/>
          <w:szCs w:val="24"/>
        </w:rPr>
        <w:t>t</w:t>
      </w:r>
    </w:p>
    <w:p w14:paraId="529FF31D" w14:textId="44C23ABE" w:rsidR="00122A3A" w:rsidRPr="00122A3A" w:rsidRDefault="007E7876">
      <w:r>
        <w:t xml:space="preserve">Lapsiystävällisiin tiloihin ovat tervetulleita lapset vanhempineen.  </w:t>
      </w:r>
      <w:r w:rsidR="00FA50E6">
        <w:t xml:space="preserve">Lapsiystävällisessä tilassa on mahdollisuus leikkiin ja yhdessäoloon muiden lasten ja aikuisten kanssa. </w:t>
      </w:r>
      <w:r>
        <w:t>Toiminnan tarkoituksena on lasten taitojen kehittyminen</w:t>
      </w:r>
      <w:r w:rsidR="00FA50E6">
        <w:t xml:space="preserve">, </w:t>
      </w:r>
      <w:r>
        <w:t>luottamuksen ja turvallisuuden tunteen syntymisen edistäminen.</w:t>
      </w:r>
      <w:r w:rsidR="00B12018">
        <w:t xml:space="preserve"> </w:t>
      </w:r>
    </w:p>
    <w:p w14:paraId="6E2817D9" w14:textId="77777777" w:rsidR="007E7876" w:rsidRDefault="007E7876">
      <w:r>
        <w:t xml:space="preserve">Lapsiystävällisessä tilassa lapset saavat: </w:t>
      </w:r>
    </w:p>
    <w:p w14:paraId="0EEE01F6" w14:textId="77777777" w:rsidR="007E7876" w:rsidRDefault="007E7876" w:rsidP="007E7876">
      <w:pPr>
        <w:ind w:left="1304"/>
      </w:pPr>
      <w:r>
        <w:t xml:space="preserve">• olla lapsia turvallisten ja luotettavien aikuisten seurassa </w:t>
      </w:r>
    </w:p>
    <w:p w14:paraId="51444165" w14:textId="77777777" w:rsidR="007E7876" w:rsidRDefault="007E7876" w:rsidP="007E7876">
      <w:pPr>
        <w:ind w:left="1304"/>
      </w:pPr>
      <w:r>
        <w:t xml:space="preserve">• leikkiä, toimia ja tehdä muita lapsille ominaisia asioita </w:t>
      </w:r>
    </w:p>
    <w:p w14:paraId="0DA710FD" w14:textId="77777777" w:rsidR="007E7876" w:rsidRDefault="007E7876" w:rsidP="007E7876">
      <w:pPr>
        <w:ind w:left="1304"/>
      </w:pPr>
      <w:r>
        <w:t xml:space="preserve">• oppia uusia asioita </w:t>
      </w:r>
    </w:p>
    <w:p w14:paraId="07786CD8" w14:textId="53B97AC1" w:rsidR="007E7876" w:rsidRDefault="007E7876" w:rsidP="007E7876">
      <w:pPr>
        <w:ind w:left="1304"/>
        <w:rPr>
          <w:sz w:val="24"/>
          <w:szCs w:val="24"/>
        </w:rPr>
      </w:pPr>
      <w:r>
        <w:t>• tutustua toisiin lapsiin ja toimia yhdessä</w:t>
      </w:r>
    </w:p>
    <w:p w14:paraId="59023960" w14:textId="31A09BB7" w:rsidR="00102242" w:rsidRPr="007E7876" w:rsidRDefault="00102242">
      <w:pPr>
        <w:rPr>
          <w:b/>
          <w:bCs/>
          <w:sz w:val="24"/>
          <w:szCs w:val="24"/>
        </w:rPr>
      </w:pPr>
      <w:r w:rsidRPr="007E7876">
        <w:rPr>
          <w:b/>
          <w:bCs/>
          <w:sz w:val="24"/>
          <w:szCs w:val="24"/>
        </w:rPr>
        <w:t xml:space="preserve">Vapaaehtoisen tehtävät </w:t>
      </w:r>
    </w:p>
    <w:p w14:paraId="2CEC70DA" w14:textId="5529BD6B" w:rsidR="00122A3A" w:rsidRDefault="007E7876">
      <w:r>
        <w:t>Lapsiystävällisessä tilassa laps</w:t>
      </w:r>
      <w:r w:rsidR="00B12018">
        <w:t>et voivat pelata erilaisia pelejä, askarrella tai maalata.</w:t>
      </w:r>
      <w:r>
        <w:t xml:space="preserve"> Heidän kanssaan voidaan lukea satuja, tehdä palapelejä tai rakentaa palikoilla. </w:t>
      </w:r>
      <w:r w:rsidR="00B12018">
        <w:t>L</w:t>
      </w:r>
      <w:r>
        <w:t xml:space="preserve">apsille </w:t>
      </w:r>
      <w:r w:rsidR="00FA50E6">
        <w:t>voidaan luoda</w:t>
      </w:r>
      <w:r>
        <w:t xml:space="preserve"> mahdollisuus pallopeleihin, tanssiin</w:t>
      </w:r>
      <w:r w:rsidR="00FA50E6">
        <w:t xml:space="preserve"> </w:t>
      </w:r>
      <w:r>
        <w:t>tai muuhun lasta kiinnostavaan toimintaan.</w:t>
      </w:r>
      <w:r w:rsidR="00B12018">
        <w:t xml:space="preserve"> </w:t>
      </w:r>
    </w:p>
    <w:p w14:paraId="189206CA" w14:textId="1494C56D" w:rsidR="00122A3A" w:rsidRDefault="00122A3A">
      <w:r>
        <w:t xml:space="preserve">Tila voidaan jakaa erilaisiin </w:t>
      </w:r>
      <w:r w:rsidR="008D1D4B">
        <w:t>osa-alueisiin</w:t>
      </w:r>
      <w:r>
        <w:t xml:space="preserve">, jotka mahdollistavat keskittymisen yhteen toimintaan kerrallaan. </w:t>
      </w:r>
      <w:r w:rsidR="008D1D4B">
        <w:t xml:space="preserve">Alueita </w:t>
      </w:r>
      <w:r>
        <w:t>voi</w:t>
      </w:r>
      <w:r w:rsidR="008D1D4B">
        <w:t>vat</w:t>
      </w:r>
      <w:r>
        <w:t xml:space="preserve"> olla esim</w:t>
      </w:r>
      <w:r w:rsidR="00B12018">
        <w:t xml:space="preserve">erkiksi </w:t>
      </w:r>
      <w:r>
        <w:t>keittiö-, koti-, auto</w:t>
      </w:r>
      <w:r w:rsidR="00B12018">
        <w:t xml:space="preserve">- </w:t>
      </w:r>
      <w:r>
        <w:t xml:space="preserve">ja lattialeikki. Erilliset </w:t>
      </w:r>
      <w:r w:rsidR="008D1D4B">
        <w:t>alueet</w:t>
      </w:r>
      <w:r>
        <w:t xml:space="preserve"> ovat erityisen tärkeitä silloin kun tilassa on eri-ikäisiä lapsia. Fyysisille aktiviteeteille, esimerkiksi palloleikeille on hyvä o</w:t>
      </w:r>
      <w:r w:rsidR="00B12018">
        <w:t>lla</w:t>
      </w:r>
      <w:r>
        <w:t xml:space="preserve"> erillinen paikka, jossa on tilaa liikkua.</w:t>
      </w:r>
    </w:p>
    <w:p w14:paraId="291E4B7D" w14:textId="33EE39BF" w:rsidR="00B12018" w:rsidRDefault="00B12018">
      <w:r>
        <w:t xml:space="preserve">Teini-ikäisille voidaan tehdä oma tila, jossa on esimerkiksi biljardipöytä, mahdollisuus </w:t>
      </w:r>
      <w:r w:rsidR="00FA50E6">
        <w:t xml:space="preserve">pelata korttia, </w:t>
      </w:r>
      <w:r>
        <w:t>heittää koripalloa tai vain löhöillä rauhassa muiden kanssa.</w:t>
      </w:r>
    </w:p>
    <w:p w14:paraId="00499F51" w14:textId="5A591784" w:rsidR="00B03C02" w:rsidRDefault="00B12018">
      <w:r>
        <w:t>Vapaaehtoinen huolehtii omalta osaltaan siitä, että tilassa toimitaan sääntöjen mukaan.</w:t>
      </w:r>
    </w:p>
    <w:p w14:paraId="7F3B263B" w14:textId="205CD8C8" w:rsidR="00EE514D" w:rsidRDefault="00EE514D">
      <w:r>
        <w:t xml:space="preserve">Mikäli yhteistä kieltä ei ole, voi kommunikointia helpottaa kuvakommunikointikortit: </w:t>
      </w:r>
      <w:hyperlink r:id="rId6" w:history="1">
        <w:r w:rsidRPr="00361C6B">
          <w:rPr>
            <w:rStyle w:val="Hyperlink"/>
          </w:rPr>
          <w:t>https://papunet.net/teemat/kuvakommunikointi</w:t>
        </w:r>
      </w:hyperlink>
    </w:p>
    <w:p w14:paraId="7C32ADDB" w14:textId="51B2B99B" w:rsidR="00D436B8" w:rsidRPr="00D436B8" w:rsidRDefault="00D436B8">
      <w:pPr>
        <w:rPr>
          <w:rFonts w:ascii="Arial" w:hAnsi="Arial" w:cs="Arial"/>
          <w:b/>
          <w:bCs/>
        </w:rPr>
      </w:pPr>
      <w:r w:rsidRPr="00D436B8">
        <w:rPr>
          <w:rFonts w:ascii="Arial" w:hAnsi="Arial" w:cs="Arial"/>
          <w:b/>
          <w:bCs/>
        </w:rPr>
        <w:t>Henkinen ensiapu</w:t>
      </w:r>
    </w:p>
    <w:p w14:paraId="14D5CE2A" w14:textId="52CD7CC5" w:rsidR="00122A3A" w:rsidRDefault="00B12018">
      <w:r>
        <w:t xml:space="preserve">Lapsiystävällisessä tilassa </w:t>
      </w:r>
      <w:r w:rsidR="00EE514D">
        <w:t>l</w:t>
      </w:r>
      <w:r>
        <w:t>apsille ja vanhemmille annetaan aikaa</w:t>
      </w:r>
      <w:r w:rsidR="00EE514D">
        <w:t xml:space="preserve">, ollaan läsnä ja </w:t>
      </w:r>
      <w:r>
        <w:t xml:space="preserve">kuunnellaan. Esiin nouseviin tarpeisiin vastataan mahdollisuuksien mukaan.  </w:t>
      </w:r>
    </w:p>
    <w:p w14:paraId="30386A22" w14:textId="1C6CE7BA" w:rsidR="008D1D4B" w:rsidRDefault="008D1D4B"/>
    <w:p w14:paraId="190299B3" w14:textId="77777777" w:rsidR="008D1D4B" w:rsidRDefault="008D1D4B"/>
    <w:p w14:paraId="5F2EE15A" w14:textId="4F7B2731" w:rsidR="008D1D4B" w:rsidRDefault="008D1D4B">
      <w:r>
        <w:t>Henkisen tuen periaatteet:</w:t>
      </w:r>
    </w:p>
    <w:p w14:paraId="71F2CC43" w14:textId="77777777" w:rsidR="008D1D4B" w:rsidRDefault="008D1D4B" w:rsidP="008D1D4B">
      <w:pPr>
        <w:ind w:left="1304"/>
      </w:pPr>
      <w:r>
        <w:t xml:space="preserve">• turvallisuuden varmistaminen </w:t>
      </w:r>
    </w:p>
    <w:p w14:paraId="4BF03187" w14:textId="77777777" w:rsidR="008D1D4B" w:rsidRDefault="008D1D4B" w:rsidP="008D1D4B">
      <w:pPr>
        <w:ind w:left="1304"/>
      </w:pPr>
      <w:r>
        <w:t xml:space="preserve">• rauhallinen läsnäolo </w:t>
      </w:r>
    </w:p>
    <w:p w14:paraId="48D89E09" w14:textId="77777777" w:rsidR="008D1D4B" w:rsidRDefault="008D1D4B" w:rsidP="008D1D4B">
      <w:pPr>
        <w:ind w:left="1304"/>
      </w:pPr>
      <w:r>
        <w:t xml:space="preserve">• yksilöiden ja yhteisön pystyvyyden vahvistaminen </w:t>
      </w:r>
    </w:p>
    <w:p w14:paraId="3395552B" w14:textId="77777777" w:rsidR="008D1D4B" w:rsidRDefault="008D1D4B" w:rsidP="008D1D4B">
      <w:pPr>
        <w:ind w:left="1304"/>
      </w:pPr>
      <w:r>
        <w:t>• yhteenkuuluvuuden edistäminen</w:t>
      </w:r>
    </w:p>
    <w:p w14:paraId="3F9E76B7" w14:textId="308C29F7" w:rsidR="008D1D4B" w:rsidRDefault="008D1D4B" w:rsidP="008D1D4B">
      <w:pPr>
        <w:ind w:left="1304"/>
      </w:pPr>
      <w:r>
        <w:t>• toivon vahvistaminen</w:t>
      </w:r>
    </w:p>
    <w:p w14:paraId="6D19BE1B" w14:textId="394D6580" w:rsidR="00B03C02" w:rsidRDefault="00EE514D">
      <w:r>
        <w:t>Leikki tarjoaa lapsille mahdollisuuden vaikeidenkin kokemusten käsittelyyn turvallisesti</w:t>
      </w:r>
      <w:r>
        <w:t xml:space="preserve">. </w:t>
      </w:r>
      <w:r w:rsidR="00B12018">
        <w:t>Vapaaehtoisen tehtävänä on huomioida lasten toimintaa ja huomata, jos lapsella on jokin hätänä. Vapaaehtoinen on velvollinen ilmoittamaan lapseen tai lapsiin kohdistuvasta huolestaan eteenpäin, niin että lapsi pääsee asianmukaisen avun ja tuen piiriin.</w:t>
      </w:r>
    </w:p>
    <w:p w14:paraId="67104A6D" w14:textId="6E42B979" w:rsidR="00B12018" w:rsidRDefault="00B12018">
      <w:r>
        <w:t>Tavoitteena on luoda Lapsiystävälliseen tilaan turvallinen ja luotettava ilmapiiri, jossa keskitytään leikkiin. Tämän vuoksi lapsilta tai vanhemmilta ei kysytä vaikeisiin aiheisiin liittyviä kysymyksiä. Toiminnan aikana ei puhuta lasten tai vanhempien asioista muiden vapaaehtoisten kanssa.</w:t>
      </w:r>
    </w:p>
    <w:p w14:paraId="5D8304E0" w14:textId="77777777" w:rsidR="00B12018" w:rsidRDefault="00C56029" w:rsidP="00B12018">
      <w:pPr>
        <w:pStyle w:val="xmsonormal"/>
      </w:pPr>
      <w:hyperlink r:id="rId7" w:history="1">
        <w:r w:rsidR="00B12018" w:rsidRPr="00D436B8">
          <w:rPr>
            <w:rStyle w:val="Hyperlink"/>
          </w:rPr>
          <w:t>Lisätietoja: Punainen Risti: Henkisen ensiavun opas</w:t>
        </w:r>
      </w:hyperlink>
    </w:p>
    <w:p w14:paraId="74A76A21" w14:textId="77777777" w:rsidR="00B12018" w:rsidRDefault="00B12018"/>
    <w:p w14:paraId="2E635199" w14:textId="351B8621" w:rsidR="00102242" w:rsidRDefault="00102242" w:rsidP="00102242">
      <w:pPr>
        <w:pStyle w:val="xmsonormal"/>
        <w:rPr>
          <w:b/>
          <w:bCs/>
          <w:sz w:val="24"/>
          <w:szCs w:val="24"/>
        </w:rPr>
      </w:pPr>
      <w:r w:rsidRPr="007E7876">
        <w:rPr>
          <w:b/>
          <w:bCs/>
          <w:sz w:val="24"/>
          <w:szCs w:val="24"/>
        </w:rPr>
        <w:t>Vapaaehtoiset ja alaikäisten kanssa toimiminen</w:t>
      </w:r>
    </w:p>
    <w:p w14:paraId="7757C36E" w14:textId="77777777" w:rsidR="00122A3A" w:rsidRPr="007E7876" w:rsidRDefault="00122A3A" w:rsidP="00102242">
      <w:pPr>
        <w:pStyle w:val="xmsonormal"/>
        <w:rPr>
          <w:sz w:val="24"/>
          <w:szCs w:val="24"/>
        </w:rPr>
      </w:pPr>
    </w:p>
    <w:p w14:paraId="3CA09AB1" w14:textId="77777777" w:rsidR="00FA50E6" w:rsidRDefault="00102242" w:rsidP="00102242">
      <w:pPr>
        <w:pStyle w:val="xmsonormal"/>
      </w:pPr>
      <w:r>
        <w:t xml:space="preserve">Maahantulijoiden joukossa on paljon lapsia ja nuoria. Suomen Punaisella Ristillä on käytössä ohje lasten turvallisuuden edistäminen Suomen Punaisen Ristin vapaaehtoistoiminnassa. </w:t>
      </w:r>
    </w:p>
    <w:p w14:paraId="6048D952" w14:textId="77777777" w:rsidR="00FA50E6" w:rsidRDefault="00FA50E6" w:rsidP="00102242">
      <w:pPr>
        <w:pStyle w:val="xmsonormal"/>
      </w:pPr>
    </w:p>
    <w:p w14:paraId="369E916F" w14:textId="77777777" w:rsidR="00FA50E6" w:rsidRDefault="00102242" w:rsidP="00102242">
      <w:pPr>
        <w:pStyle w:val="xmsonormal"/>
      </w:pPr>
      <w:r>
        <w:t xml:space="preserve">Lapsille turvallisen toimintaympäristön varmistamiseksi toiminta tulee järjestää niin, etteivät vapaaehtoiset toimi yksin lasten (alle 18v) kanssa. Lasten turvallisuuteen liittyviin kysymyksiin täytyy olla nimettynä vastuuhenkilö. Kaikkiin epäilyksiin tulee suhtautua vakavasti ja puuttua väärinkäytöksiin nopeasti. </w:t>
      </w:r>
    </w:p>
    <w:p w14:paraId="53B8BF11" w14:textId="77777777" w:rsidR="00FA50E6" w:rsidRDefault="00FA50E6" w:rsidP="00102242">
      <w:pPr>
        <w:pStyle w:val="xmsonormal"/>
      </w:pPr>
    </w:p>
    <w:p w14:paraId="333E3819" w14:textId="43EF706C" w:rsidR="00102242" w:rsidRDefault="00102242" w:rsidP="00102242">
      <w:pPr>
        <w:pStyle w:val="xmsonormal"/>
      </w:pPr>
      <w:r>
        <w:t xml:space="preserve">Vapaaehtoisen rikostausta tulee selvittää, jos vapaaehtoinen toimii tehtävässä, joka edellyttää toimimista yksin lasten kanssa. Lisätietoja ja ohjeet selvityksen tekemiseen: </w:t>
      </w:r>
      <w:hyperlink r:id="rId8" w:history="1">
        <w:r>
          <w:rPr>
            <w:rStyle w:val="Hyperlink"/>
          </w:rPr>
          <w:t>https://rednet.punainenristi.fi/rikostaustanselvittaminen</w:t>
        </w:r>
      </w:hyperlink>
    </w:p>
    <w:p w14:paraId="54294717" w14:textId="64C4087D" w:rsidR="00122A3A" w:rsidRDefault="00122A3A" w:rsidP="00102242">
      <w:pPr>
        <w:pStyle w:val="xmsonormal"/>
      </w:pPr>
    </w:p>
    <w:p w14:paraId="6CD1EA48" w14:textId="5B4AF6BB" w:rsidR="00102242" w:rsidRDefault="00D436B8" w:rsidP="0028312B">
      <w:r>
        <w:t xml:space="preserve">Lapsiystävällisessä tilassa toimivia vapaaehtoisia sitoo </w:t>
      </w:r>
      <w:hyperlink r:id="rId9" w:history="1">
        <w:r w:rsidRPr="00D436B8">
          <w:rPr>
            <w:rStyle w:val="Hyperlink"/>
          </w:rPr>
          <w:t>vaitiolovel</w:t>
        </w:r>
        <w:r>
          <w:rPr>
            <w:rStyle w:val="Hyperlink"/>
          </w:rPr>
          <w:t>v</w:t>
        </w:r>
        <w:r w:rsidRPr="00D436B8">
          <w:rPr>
            <w:rStyle w:val="Hyperlink"/>
          </w:rPr>
          <w:t>ollisuus</w:t>
        </w:r>
      </w:hyperlink>
      <w:r>
        <w:t>.</w:t>
      </w:r>
    </w:p>
    <w:p w14:paraId="7B61D656" w14:textId="31D73A08" w:rsidR="00102242" w:rsidRPr="00D436B8" w:rsidRDefault="00102242" w:rsidP="00102242">
      <w:pPr>
        <w:pStyle w:val="xmsonormal"/>
        <w:rPr>
          <w:b/>
          <w:bCs/>
          <w:sz w:val="24"/>
          <w:szCs w:val="24"/>
        </w:rPr>
      </w:pPr>
      <w:r w:rsidRPr="00D436B8">
        <w:rPr>
          <w:b/>
          <w:bCs/>
          <w:sz w:val="24"/>
          <w:szCs w:val="24"/>
        </w:rPr>
        <w:t>Järjestöyhteistyö Pelastakaa Lasten</w:t>
      </w:r>
      <w:r w:rsidR="009E3362" w:rsidRPr="00D436B8">
        <w:rPr>
          <w:b/>
          <w:bCs/>
          <w:sz w:val="24"/>
          <w:szCs w:val="24"/>
        </w:rPr>
        <w:t xml:space="preserve"> ja Mannerheimin Lastensuojelu Liiton </w:t>
      </w:r>
      <w:r w:rsidRPr="00D436B8">
        <w:rPr>
          <w:b/>
          <w:bCs/>
          <w:sz w:val="24"/>
          <w:szCs w:val="24"/>
        </w:rPr>
        <w:t>kanssa</w:t>
      </w:r>
    </w:p>
    <w:p w14:paraId="665C8C50" w14:textId="077FC317" w:rsidR="00102242" w:rsidRDefault="00102242" w:rsidP="00102242">
      <w:pPr>
        <w:pStyle w:val="xmsonormal"/>
      </w:pPr>
    </w:p>
    <w:p w14:paraId="52190410" w14:textId="77777777" w:rsidR="009E3362" w:rsidRDefault="00102242" w:rsidP="00102242">
      <w:pPr>
        <w:pStyle w:val="xmsonormal"/>
      </w:pPr>
      <w:r>
        <w:t xml:space="preserve">Paikallisesti kannattaa tehdä yhteistyötä paikallisten järjestöjen, kuten Pelastakaa Lapset järjestön </w:t>
      </w:r>
      <w:r w:rsidR="009E3362">
        <w:t xml:space="preserve">tai </w:t>
      </w:r>
      <w:hyperlink r:id="rId10" w:history="1">
        <w:r w:rsidR="009E3362" w:rsidRPr="009E3362">
          <w:rPr>
            <w:rStyle w:val="Hyperlink"/>
          </w:rPr>
          <w:t>Mannerheimin Lastensuojeluliiton</w:t>
        </w:r>
      </w:hyperlink>
      <w:r w:rsidR="009E3362">
        <w:t xml:space="preserve"> </w:t>
      </w:r>
      <w:r>
        <w:t>kanssa</w:t>
      </w:r>
      <w:r w:rsidR="009E3362">
        <w:t xml:space="preserve">. </w:t>
      </w:r>
    </w:p>
    <w:p w14:paraId="1CF25BB9" w14:textId="77777777" w:rsidR="009E3362" w:rsidRDefault="009E3362" w:rsidP="00102242">
      <w:pPr>
        <w:pStyle w:val="xmsonormal"/>
      </w:pPr>
    </w:p>
    <w:p w14:paraId="4B6BFDA8" w14:textId="6989395A" w:rsidR="00102242" w:rsidRDefault="00C56029" w:rsidP="00102242">
      <w:pPr>
        <w:pStyle w:val="xmsonormal"/>
      </w:pPr>
      <w:hyperlink r:id="rId11" w:history="1">
        <w:r w:rsidR="009E3362" w:rsidRPr="009E3362">
          <w:rPr>
            <w:rStyle w:val="Hyperlink"/>
          </w:rPr>
          <w:t>Pelastakaa Lapsilla</w:t>
        </w:r>
      </w:hyperlink>
      <w:r w:rsidR="009E3362">
        <w:t xml:space="preserve"> on kokemus</w:t>
      </w:r>
      <w:r w:rsidR="00690A28">
        <w:t>ta</w:t>
      </w:r>
      <w:r w:rsidR="009E3362">
        <w:t xml:space="preserve"> lapsiystävällisten tilojen perustamisesta</w:t>
      </w:r>
      <w:r w:rsidR="00690A28">
        <w:t xml:space="preserve"> ja toiminnan organisoimisesta</w:t>
      </w:r>
      <w:r w:rsidR="009E3362">
        <w:t xml:space="preserve"> kriisitilanteissa. </w:t>
      </w:r>
    </w:p>
    <w:p w14:paraId="0539FB8B" w14:textId="1C73B95F" w:rsidR="009E3362" w:rsidRDefault="009E3362" w:rsidP="00102242">
      <w:pPr>
        <w:pStyle w:val="xmsonormal"/>
      </w:pPr>
    </w:p>
    <w:p w14:paraId="58647886" w14:textId="0B713514" w:rsidR="00102242" w:rsidRPr="008D1D4B" w:rsidRDefault="009E3362" w:rsidP="008D1D4B">
      <w:pPr>
        <w:pStyle w:val="xmsonormal"/>
      </w:pPr>
      <w:r>
        <w:t xml:space="preserve">Lisätietoja: Pelastakaa Lapset – Lapsiystävällinen tila, vapaaehtoisen </w:t>
      </w:r>
      <w:r w:rsidR="007E7876">
        <w:t>perehdytys</w:t>
      </w:r>
      <w:r>
        <w:t xml:space="preserve">opas: </w:t>
      </w:r>
      <w:hyperlink r:id="rId12" w:history="1">
        <w:r w:rsidRPr="00597D02">
          <w:rPr>
            <w:rStyle w:val="Hyperlink"/>
          </w:rPr>
          <w:t>https://issuu.com/pelastakaalapset/docs/lyt_perehdytysopas_vapaaehtoisille_2019</w:t>
        </w:r>
      </w:hyperlink>
    </w:p>
    <w:sectPr w:rsidR="00102242" w:rsidRPr="008D1D4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1237C" w14:textId="77777777" w:rsidR="00102242" w:rsidRDefault="00102242" w:rsidP="00102242">
      <w:pPr>
        <w:spacing w:after="0" w:line="240" w:lineRule="auto"/>
      </w:pPr>
      <w:r>
        <w:separator/>
      </w:r>
    </w:p>
  </w:endnote>
  <w:endnote w:type="continuationSeparator" w:id="0">
    <w:p w14:paraId="0884066B" w14:textId="77777777" w:rsidR="00102242" w:rsidRDefault="00102242" w:rsidP="0010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E476C" w14:textId="77777777" w:rsidR="00102242" w:rsidRDefault="00102242" w:rsidP="00102242">
      <w:pPr>
        <w:spacing w:after="0" w:line="240" w:lineRule="auto"/>
      </w:pPr>
      <w:r>
        <w:separator/>
      </w:r>
    </w:p>
  </w:footnote>
  <w:footnote w:type="continuationSeparator" w:id="0">
    <w:p w14:paraId="4396A3F4" w14:textId="77777777" w:rsidR="00102242" w:rsidRDefault="00102242" w:rsidP="0010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2C253" w14:textId="2A7C6DC6" w:rsidR="00102242" w:rsidRDefault="00C56029">
    <w:pPr>
      <w:pStyle w:val="Header"/>
    </w:pPr>
    <w:hyperlink r:id="rId1" w:tgtFrame="_blank" w:history="1">
      <w:r w:rsidR="00102242" w:rsidRPr="00891255">
        <w:rPr>
          <w:rFonts w:ascii="Verdana" w:hAnsi="Verdana"/>
          <w:color w:val="0000FF"/>
        </w:rPr>
        <w:fldChar w:fldCharType="begin"/>
      </w:r>
      <w:r w:rsidR="00102242" w:rsidRPr="00891255">
        <w:rPr>
          <w:rFonts w:ascii="Verdana" w:hAnsi="Verdana"/>
          <w:color w:val="0000FF"/>
        </w:rPr>
        <w:instrText xml:space="preserve"> INCLUDEPICTURE "http://henri/layout2/default/spr_intra//img/pristi_rkorset_henriin.gif" \* MERGEFORMATINET </w:instrText>
      </w:r>
      <w:r w:rsidR="00102242" w:rsidRPr="00891255">
        <w:rPr>
          <w:rFonts w:ascii="Verdana" w:hAnsi="Verdana"/>
          <w:color w:val="0000FF"/>
        </w:rPr>
        <w:fldChar w:fldCharType="separate"/>
      </w:r>
      <w:r>
        <w:rPr>
          <w:rFonts w:ascii="Verdana" w:hAnsi="Verdana"/>
          <w:color w:val="0000FF"/>
        </w:rPr>
        <w:fldChar w:fldCharType="begin"/>
      </w:r>
      <w:r>
        <w:rPr>
          <w:rFonts w:ascii="Verdana" w:hAnsi="Verdana"/>
          <w:color w:val="0000FF"/>
        </w:rPr>
        <w:instrText xml:space="preserve"> </w:instrText>
      </w:r>
      <w:r>
        <w:rPr>
          <w:rFonts w:ascii="Verdana" w:hAnsi="Verdana"/>
          <w:color w:val="0000FF"/>
        </w:rPr>
        <w:instrText>INCLUDEPICTURE  "http://henri/layout2/default/spr_intra/img/pristi_rkorset_henriin.gif" \* MERGEFORMATINET</w:instrText>
      </w:r>
      <w:r>
        <w:rPr>
          <w:rFonts w:ascii="Verdana" w:hAnsi="Verdana"/>
          <w:color w:val="0000FF"/>
        </w:rPr>
        <w:instrText xml:space="preserve"> </w:instrText>
      </w:r>
      <w:r>
        <w:rPr>
          <w:rFonts w:ascii="Verdana" w:hAnsi="Verdana"/>
          <w:color w:val="0000FF"/>
        </w:rPr>
        <w:fldChar w:fldCharType="separate"/>
      </w:r>
      <w:r w:rsidR="00EE514D">
        <w:rPr>
          <w:rFonts w:ascii="Verdana" w:hAnsi="Verdana"/>
          <w:color w:val="0000FF"/>
        </w:rPr>
        <w:pict w14:anchorId="29C30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PR:n&#10;internet-sivuille" style="width:115.8pt;height:50.4pt" o:button="t">
            <v:imagedata r:id="rId2" r:href="rId3"/>
          </v:shape>
        </w:pict>
      </w:r>
      <w:r>
        <w:rPr>
          <w:rFonts w:ascii="Verdana" w:hAnsi="Verdana"/>
          <w:color w:val="0000FF"/>
        </w:rPr>
        <w:fldChar w:fldCharType="end"/>
      </w:r>
      <w:r w:rsidR="00102242" w:rsidRPr="00891255">
        <w:rPr>
          <w:rFonts w:ascii="Verdana" w:hAnsi="Verdana"/>
          <w:color w:val="0000FF"/>
        </w:rPr>
        <w:fldChar w:fldCharType="end"/>
      </w:r>
    </w:hyperlink>
    <w:r w:rsidR="00FA50E6">
      <w:rPr>
        <w:rFonts w:ascii="Verdana" w:hAnsi="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42"/>
    <w:rsid w:val="000337C2"/>
    <w:rsid w:val="00102242"/>
    <w:rsid w:val="00122A3A"/>
    <w:rsid w:val="0026652A"/>
    <w:rsid w:val="0028312B"/>
    <w:rsid w:val="0040121B"/>
    <w:rsid w:val="00690A28"/>
    <w:rsid w:val="007E7876"/>
    <w:rsid w:val="008D1D4B"/>
    <w:rsid w:val="009E3362"/>
    <w:rsid w:val="00B03C02"/>
    <w:rsid w:val="00B12018"/>
    <w:rsid w:val="00C56029"/>
    <w:rsid w:val="00D436B8"/>
    <w:rsid w:val="00EE514D"/>
    <w:rsid w:val="00FA50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CCBB04"/>
  <w15:chartTrackingRefBased/>
  <w15:docId w15:val="{0C7C4B9E-0B4D-4D7B-BBB4-0A80D805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242"/>
  </w:style>
  <w:style w:type="paragraph" w:styleId="Footer">
    <w:name w:val="footer"/>
    <w:basedOn w:val="Normal"/>
    <w:link w:val="FooterChar"/>
    <w:uiPriority w:val="99"/>
    <w:unhideWhenUsed/>
    <w:rsid w:val="00102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42"/>
  </w:style>
  <w:style w:type="character" w:styleId="Hyperlink">
    <w:name w:val="Hyperlink"/>
    <w:basedOn w:val="DefaultParagraphFont"/>
    <w:uiPriority w:val="99"/>
    <w:unhideWhenUsed/>
    <w:rsid w:val="00102242"/>
    <w:rPr>
      <w:color w:val="0563C1"/>
      <w:u w:val="single"/>
    </w:rPr>
  </w:style>
  <w:style w:type="paragraph" w:customStyle="1" w:styleId="xmsonormal">
    <w:name w:val="x_msonormal"/>
    <w:basedOn w:val="Normal"/>
    <w:rsid w:val="00102242"/>
    <w:pPr>
      <w:spacing w:after="0" w:line="240" w:lineRule="auto"/>
    </w:pPr>
    <w:rPr>
      <w:rFonts w:ascii="Calibri" w:hAnsi="Calibri" w:cs="Calibri"/>
      <w:lang w:eastAsia="fi-FI"/>
    </w:rPr>
  </w:style>
  <w:style w:type="character" w:styleId="UnresolvedMention">
    <w:name w:val="Unresolved Mention"/>
    <w:basedOn w:val="DefaultParagraphFont"/>
    <w:uiPriority w:val="99"/>
    <w:semiHidden/>
    <w:unhideWhenUsed/>
    <w:rsid w:val="009E3362"/>
    <w:rPr>
      <w:color w:val="605E5C"/>
      <w:shd w:val="clear" w:color="auto" w:fill="E1DFDD"/>
    </w:rPr>
  </w:style>
  <w:style w:type="character" w:styleId="FollowedHyperlink">
    <w:name w:val="FollowedHyperlink"/>
    <w:basedOn w:val="DefaultParagraphFont"/>
    <w:uiPriority w:val="99"/>
    <w:semiHidden/>
    <w:unhideWhenUsed/>
    <w:rsid w:val="007E7876"/>
    <w:rPr>
      <w:color w:val="954F72" w:themeColor="followedHyperlink"/>
      <w:u w:val="single"/>
    </w:rPr>
  </w:style>
  <w:style w:type="paragraph" w:styleId="ListParagraph">
    <w:name w:val="List Paragraph"/>
    <w:basedOn w:val="Normal"/>
    <w:uiPriority w:val="34"/>
    <w:qFormat/>
    <w:rsid w:val="00D436B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5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net.punainenristi.fi/rikostaustanselvittaminen"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dnet.punainenristi.fi/system/files/branch/Henkisen%20ensiavun%20opas.pdf" TargetMode="External"/><Relationship Id="rId12" Type="http://schemas.openxmlformats.org/officeDocument/2006/relationships/hyperlink" Target="https://issuu.com/pelastakaalapset/docs/lyt_perehdytysopas_vapaaehtoisille_2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unet.net/teemat/kuvakommunikointi" TargetMode="External"/><Relationship Id="rId11" Type="http://schemas.openxmlformats.org/officeDocument/2006/relationships/hyperlink" Target="https://www.pelastakaalapset.fi/kehittamis-ja-asiantuntijatyo/pakolaisuus-ja-lapset-liikkeella/lapsiystavalliset-tila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ll.fi/" TargetMode="External"/><Relationship Id="rId4" Type="http://schemas.openxmlformats.org/officeDocument/2006/relationships/footnotes" Target="footnotes.xml"/><Relationship Id="rId9" Type="http://schemas.openxmlformats.org/officeDocument/2006/relationships/hyperlink" Target="https://rednet.punainenristi.fi/system/files/page/SPR%20Salassapitositoumus_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henri/layout2/default/spr_intra/img/pristi_rkorset_henriin.gif" TargetMode="External"/><Relationship Id="rId2" Type="http://schemas.openxmlformats.org/officeDocument/2006/relationships/image" Target="media/image1.png"/><Relationship Id="rId1" Type="http://schemas.openxmlformats.org/officeDocument/2006/relationships/hyperlink" Target="http://www.redcross.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593</Words>
  <Characters>4812</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Suomen Punainen Risti</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Luoma Tuula</dc:creator>
  <cp:keywords/>
  <dc:description/>
  <cp:lastModifiedBy>Luoma Tuula</cp:lastModifiedBy>
  <cp:revision>7</cp:revision>
  <dcterms:created xsi:type="dcterms:W3CDTF">2022-03-18T15:28:00Z</dcterms:created>
  <dcterms:modified xsi:type="dcterms:W3CDTF">2022-03-21T08:52:00Z</dcterms:modified>
</cp:coreProperties>
</file>